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8E4" w:rsidRDefault="00761FAB" w:rsidP="001C0EAD">
      <w:pPr>
        <w:jc w:val="center"/>
        <w:rPr>
          <w:sz w:val="36"/>
          <w:szCs w:val="36"/>
        </w:rPr>
      </w:pPr>
      <w:r>
        <w:rPr>
          <w:rFonts w:hint="eastAsia"/>
          <w:sz w:val="36"/>
          <w:szCs w:val="36"/>
        </w:rPr>
        <w:t>校企横向对接合作</w:t>
      </w:r>
      <w:r w:rsidR="006623C5">
        <w:rPr>
          <w:rFonts w:hint="eastAsia"/>
          <w:sz w:val="36"/>
          <w:szCs w:val="36"/>
        </w:rPr>
        <w:t>，</w:t>
      </w:r>
      <w:r>
        <w:rPr>
          <w:rFonts w:hint="eastAsia"/>
          <w:sz w:val="36"/>
          <w:szCs w:val="36"/>
        </w:rPr>
        <w:t>专业纵向对标产业</w:t>
      </w:r>
    </w:p>
    <w:p w:rsidR="00816845" w:rsidRPr="00761FAB" w:rsidRDefault="00761FAB" w:rsidP="00761FAB">
      <w:pPr>
        <w:jc w:val="center"/>
        <w:rPr>
          <w:sz w:val="32"/>
          <w:szCs w:val="32"/>
        </w:rPr>
      </w:pPr>
      <w:r>
        <w:rPr>
          <w:rFonts w:hint="eastAsia"/>
          <w:sz w:val="32"/>
          <w:szCs w:val="32"/>
        </w:rPr>
        <w:t>——</w:t>
      </w:r>
      <w:r w:rsidRPr="00761FAB">
        <w:rPr>
          <w:rFonts w:hint="eastAsia"/>
          <w:sz w:val="32"/>
          <w:szCs w:val="32"/>
        </w:rPr>
        <w:t>管理系开展校企合作调研</w:t>
      </w:r>
    </w:p>
    <w:p w:rsidR="00DE1C89" w:rsidRDefault="00DE1C89" w:rsidP="00DE1C89">
      <w:pPr>
        <w:ind w:firstLineChars="200" w:firstLine="560"/>
        <w:rPr>
          <w:rFonts w:hint="eastAsia"/>
          <w:sz w:val="28"/>
          <w:szCs w:val="28"/>
        </w:rPr>
      </w:pPr>
    </w:p>
    <w:p w:rsidR="001C0EAD" w:rsidRDefault="00DE1C89" w:rsidP="001C0EAD">
      <w:pPr>
        <w:ind w:firstLineChars="200" w:firstLine="560"/>
        <w:rPr>
          <w:sz w:val="28"/>
          <w:szCs w:val="28"/>
        </w:rPr>
      </w:pPr>
      <w:r>
        <w:rPr>
          <w:rFonts w:hint="eastAsia"/>
          <w:noProof/>
          <w:sz w:val="28"/>
          <w:szCs w:val="28"/>
        </w:rPr>
        <w:drawing>
          <wp:anchor distT="0" distB="0" distL="114300" distR="114300" simplePos="0" relativeHeight="251658240" behindDoc="0" locked="0" layoutInCell="1" allowOverlap="1">
            <wp:simplePos x="0" y="0"/>
            <wp:positionH relativeFrom="column">
              <wp:posOffset>2905125</wp:posOffset>
            </wp:positionH>
            <wp:positionV relativeFrom="paragraph">
              <wp:posOffset>106680</wp:posOffset>
            </wp:positionV>
            <wp:extent cx="2400300" cy="1800225"/>
            <wp:effectExtent l="19050" t="0" r="0" b="0"/>
            <wp:wrapSquare wrapText="bothSides"/>
            <wp:docPr id="1" name="图片 1" descr="C:\Documents and Settings\Administrator\桌面\3ca46cd0334409cda337712311bf1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3ca46cd0334409cda337712311bf1fd.jpg"/>
                    <pic:cNvPicPr>
                      <a:picLocks noChangeAspect="1" noChangeArrowheads="1"/>
                    </pic:cNvPicPr>
                  </pic:nvPicPr>
                  <pic:blipFill>
                    <a:blip r:embed="rId6" cstate="print"/>
                    <a:srcRect/>
                    <a:stretch>
                      <a:fillRect/>
                    </a:stretch>
                  </pic:blipFill>
                  <pic:spPr bwMode="auto">
                    <a:xfrm>
                      <a:off x="0" y="0"/>
                      <a:ext cx="2400300" cy="1800225"/>
                    </a:xfrm>
                    <a:prstGeom prst="rect">
                      <a:avLst/>
                    </a:prstGeom>
                    <a:noFill/>
                    <a:ln w="9525">
                      <a:noFill/>
                      <a:miter lim="800000"/>
                      <a:headEnd/>
                      <a:tailEnd/>
                    </a:ln>
                  </pic:spPr>
                </pic:pic>
              </a:graphicData>
            </a:graphic>
          </wp:anchor>
        </w:drawing>
      </w:r>
      <w:r w:rsidR="00BD062A">
        <w:rPr>
          <w:rFonts w:hint="eastAsia"/>
          <w:sz w:val="28"/>
          <w:szCs w:val="28"/>
        </w:rPr>
        <w:t>6</w:t>
      </w:r>
      <w:r w:rsidR="00BD062A">
        <w:rPr>
          <w:rFonts w:hint="eastAsia"/>
          <w:sz w:val="28"/>
          <w:szCs w:val="28"/>
        </w:rPr>
        <w:t>月</w:t>
      </w:r>
      <w:r w:rsidR="00BD062A">
        <w:rPr>
          <w:rFonts w:hint="eastAsia"/>
          <w:sz w:val="28"/>
          <w:szCs w:val="28"/>
        </w:rPr>
        <w:t>21</w:t>
      </w:r>
      <w:r w:rsidR="00BD062A">
        <w:rPr>
          <w:rFonts w:hint="eastAsia"/>
          <w:sz w:val="28"/>
          <w:szCs w:val="28"/>
        </w:rPr>
        <w:t>日下午，管理系</w:t>
      </w:r>
      <w:r w:rsidR="00C20585">
        <w:rPr>
          <w:rFonts w:hint="eastAsia"/>
          <w:sz w:val="28"/>
          <w:szCs w:val="28"/>
        </w:rPr>
        <w:t>袁建昌</w:t>
      </w:r>
      <w:r w:rsidR="00633F79">
        <w:rPr>
          <w:rFonts w:hint="eastAsia"/>
          <w:sz w:val="28"/>
          <w:szCs w:val="28"/>
        </w:rPr>
        <w:t>和王咏梅老师</w:t>
      </w:r>
      <w:r w:rsidR="00BD062A">
        <w:rPr>
          <w:rFonts w:hint="eastAsia"/>
          <w:sz w:val="28"/>
          <w:szCs w:val="28"/>
        </w:rPr>
        <w:t>，来到位于浦东</w:t>
      </w:r>
      <w:r w:rsidR="00633F79">
        <w:rPr>
          <w:rFonts w:hint="eastAsia"/>
          <w:sz w:val="28"/>
          <w:szCs w:val="28"/>
        </w:rPr>
        <w:t>川沙</w:t>
      </w:r>
      <w:r w:rsidR="00BD062A">
        <w:rPr>
          <w:rFonts w:hint="eastAsia"/>
          <w:sz w:val="28"/>
          <w:szCs w:val="28"/>
        </w:rPr>
        <w:t>的上海沁竺环境科技有限公司，诚恳学习物联网技术应用在智慧环境中的应用，并积极与企业洽谈校企合</w:t>
      </w:r>
      <w:r w:rsidR="00C60A0E">
        <w:rPr>
          <w:rFonts w:hint="eastAsia"/>
          <w:sz w:val="28"/>
          <w:szCs w:val="28"/>
        </w:rPr>
        <w:t>作的各项事宜。沁竺环境科技有限公司的领导和技术主管参加了本次交流</w:t>
      </w:r>
      <w:r w:rsidR="00BD062A">
        <w:rPr>
          <w:rFonts w:hint="eastAsia"/>
          <w:sz w:val="28"/>
          <w:szCs w:val="28"/>
        </w:rPr>
        <w:t>。</w:t>
      </w:r>
    </w:p>
    <w:p w:rsidR="00A50E40" w:rsidRDefault="00A50E40" w:rsidP="001C0EAD">
      <w:pPr>
        <w:ind w:firstLineChars="200" w:firstLine="560"/>
        <w:rPr>
          <w:sz w:val="28"/>
          <w:szCs w:val="28"/>
        </w:rPr>
      </w:pPr>
      <w:r>
        <w:rPr>
          <w:rFonts w:hint="eastAsia"/>
          <w:sz w:val="28"/>
          <w:szCs w:val="28"/>
        </w:rPr>
        <w:t>沁竺环境科技有限公司的办公室主任详细地介绍了公司的业务情况</w:t>
      </w:r>
      <w:r w:rsidR="00816845">
        <w:rPr>
          <w:rFonts w:hint="eastAsia"/>
          <w:sz w:val="28"/>
          <w:szCs w:val="28"/>
        </w:rPr>
        <w:t>。</w:t>
      </w:r>
      <w:r>
        <w:rPr>
          <w:rFonts w:hint="eastAsia"/>
          <w:sz w:val="28"/>
          <w:szCs w:val="28"/>
        </w:rPr>
        <w:t>该公司是国家高新技术企业，是同济大学创新产业联盟理事单位，公司的核心产品是借助低成本流向仪等物联网设备进行污染溯源实现管网动态智能管理</w:t>
      </w:r>
      <w:r w:rsidR="001F5919">
        <w:rPr>
          <w:rFonts w:hint="eastAsia"/>
          <w:sz w:val="28"/>
          <w:szCs w:val="28"/>
        </w:rPr>
        <w:t>，</w:t>
      </w:r>
      <w:r>
        <w:rPr>
          <w:rFonts w:hint="eastAsia"/>
          <w:sz w:val="28"/>
          <w:szCs w:val="28"/>
        </w:rPr>
        <w:t>用到的设备有流向仪、水质仪、雨水传感器、液位传感器等物联网设备</w:t>
      </w:r>
      <w:r w:rsidR="001F5919">
        <w:rPr>
          <w:rFonts w:hint="eastAsia"/>
          <w:sz w:val="28"/>
          <w:szCs w:val="28"/>
        </w:rPr>
        <w:t>。公司建成上海市首个村级河长制工作站，</w:t>
      </w:r>
      <w:r w:rsidR="00C20585">
        <w:rPr>
          <w:rFonts w:hint="eastAsia"/>
          <w:sz w:val="28"/>
          <w:szCs w:val="28"/>
        </w:rPr>
        <w:t>受</w:t>
      </w:r>
      <w:r w:rsidR="001F5919">
        <w:rPr>
          <w:rFonts w:hint="eastAsia"/>
          <w:sz w:val="28"/>
          <w:szCs w:val="28"/>
        </w:rPr>
        <w:t>到了学习强国、水利报、新华网、文汇报等主流媒体的报道。</w:t>
      </w:r>
    </w:p>
    <w:p w:rsidR="00BD062A" w:rsidRDefault="00DE1C89" w:rsidP="001C0EAD">
      <w:pPr>
        <w:ind w:firstLineChars="200" w:firstLine="560"/>
        <w:rPr>
          <w:sz w:val="28"/>
          <w:szCs w:val="28"/>
        </w:rPr>
      </w:pPr>
      <w:r>
        <w:rPr>
          <w:rFonts w:hint="eastAsia"/>
          <w:noProof/>
          <w:sz w:val="28"/>
          <w:szCs w:val="28"/>
        </w:rPr>
        <w:drawing>
          <wp:anchor distT="0" distB="0" distL="114300" distR="114300" simplePos="0" relativeHeight="251659264" behindDoc="0" locked="0" layoutInCell="1" allowOverlap="1">
            <wp:simplePos x="0" y="0"/>
            <wp:positionH relativeFrom="column">
              <wp:posOffset>2771775</wp:posOffset>
            </wp:positionH>
            <wp:positionV relativeFrom="paragraph">
              <wp:posOffset>89535</wp:posOffset>
            </wp:positionV>
            <wp:extent cx="2400300" cy="1800225"/>
            <wp:effectExtent l="19050" t="0" r="0" b="0"/>
            <wp:wrapSquare wrapText="bothSides"/>
            <wp:docPr id="2" name="图片 2" descr="C:\Documents and Settings\Administrator\桌面\d161d692ba7d3c8b7be1dc3a2944e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桌面\d161d692ba7d3c8b7be1dc3a2944e87.jpg"/>
                    <pic:cNvPicPr>
                      <a:picLocks noChangeAspect="1" noChangeArrowheads="1"/>
                    </pic:cNvPicPr>
                  </pic:nvPicPr>
                  <pic:blipFill>
                    <a:blip r:embed="rId7" cstate="print"/>
                    <a:srcRect/>
                    <a:stretch>
                      <a:fillRect/>
                    </a:stretch>
                  </pic:blipFill>
                  <pic:spPr bwMode="auto">
                    <a:xfrm>
                      <a:off x="0" y="0"/>
                      <a:ext cx="2400300" cy="1800225"/>
                    </a:xfrm>
                    <a:prstGeom prst="rect">
                      <a:avLst/>
                    </a:prstGeom>
                    <a:noFill/>
                    <a:ln w="9525">
                      <a:noFill/>
                      <a:miter lim="800000"/>
                      <a:headEnd/>
                      <a:tailEnd/>
                    </a:ln>
                  </pic:spPr>
                </pic:pic>
              </a:graphicData>
            </a:graphic>
          </wp:anchor>
        </w:drawing>
      </w:r>
      <w:r w:rsidR="00C60A0E">
        <w:rPr>
          <w:rFonts w:hint="eastAsia"/>
          <w:sz w:val="28"/>
          <w:szCs w:val="28"/>
        </w:rPr>
        <w:t>在介绍交流过程中，了解到</w:t>
      </w:r>
      <w:r w:rsidR="00A50E40">
        <w:rPr>
          <w:rFonts w:hint="eastAsia"/>
          <w:sz w:val="28"/>
          <w:szCs w:val="28"/>
        </w:rPr>
        <w:t>该公司对于</w:t>
      </w:r>
      <w:r w:rsidR="00704B46">
        <w:rPr>
          <w:rFonts w:hint="eastAsia"/>
          <w:sz w:val="28"/>
          <w:szCs w:val="28"/>
        </w:rPr>
        <w:t>我校</w:t>
      </w:r>
      <w:r w:rsidR="00C60A0E">
        <w:rPr>
          <w:rFonts w:hint="eastAsia"/>
          <w:sz w:val="28"/>
          <w:szCs w:val="28"/>
        </w:rPr>
        <w:t>物联网技术应用专业的人才</w:t>
      </w:r>
      <w:r w:rsidR="00A50E40">
        <w:rPr>
          <w:rFonts w:hint="eastAsia"/>
          <w:sz w:val="28"/>
          <w:szCs w:val="28"/>
        </w:rPr>
        <w:t>培养</w:t>
      </w:r>
      <w:r w:rsidR="001F5919">
        <w:rPr>
          <w:rFonts w:hint="eastAsia"/>
          <w:sz w:val="28"/>
          <w:szCs w:val="28"/>
        </w:rPr>
        <w:t>提供</w:t>
      </w:r>
      <w:r w:rsidR="00F07D6B">
        <w:rPr>
          <w:rFonts w:hint="eastAsia"/>
          <w:sz w:val="28"/>
          <w:szCs w:val="28"/>
        </w:rPr>
        <w:t>比较</w:t>
      </w:r>
      <w:r w:rsidR="001F5919">
        <w:rPr>
          <w:rFonts w:hint="eastAsia"/>
          <w:sz w:val="28"/>
          <w:szCs w:val="28"/>
        </w:rPr>
        <w:t>多的帮助。首先，</w:t>
      </w:r>
      <w:r w:rsidR="00707D3E">
        <w:rPr>
          <w:rFonts w:hint="eastAsia"/>
          <w:sz w:val="28"/>
          <w:szCs w:val="28"/>
        </w:rPr>
        <w:t>该公司可以安排技术人员，来学校有选择的联合培养学生，让学生对物联网技术在智慧水务、智慧环境的应用有直观地了解</w:t>
      </w:r>
      <w:r w:rsidR="00437C75">
        <w:rPr>
          <w:rFonts w:hint="eastAsia"/>
          <w:sz w:val="28"/>
          <w:szCs w:val="28"/>
        </w:rPr>
        <w:t>，并掌握相关的</w:t>
      </w:r>
      <w:r w:rsidR="00707D3E">
        <w:rPr>
          <w:rFonts w:hint="eastAsia"/>
          <w:sz w:val="28"/>
          <w:szCs w:val="28"/>
        </w:rPr>
        <w:t>操作技能</w:t>
      </w:r>
      <w:r w:rsidR="00437C75">
        <w:rPr>
          <w:rFonts w:hint="eastAsia"/>
          <w:sz w:val="28"/>
          <w:szCs w:val="28"/>
        </w:rPr>
        <w:t>；同时，该公司愿意接纳部分对智慧环境有兴趣的</w:t>
      </w:r>
      <w:r w:rsidR="00437C75">
        <w:rPr>
          <w:rFonts w:hint="eastAsia"/>
          <w:sz w:val="28"/>
          <w:szCs w:val="28"/>
        </w:rPr>
        <w:lastRenderedPageBreak/>
        <w:t>学生，跟着企业的师傅，直接到施工现场，学习物联网设备的安装与维护，学习如何配置网络，读取数据</w:t>
      </w:r>
      <w:r w:rsidR="00327320">
        <w:rPr>
          <w:rFonts w:hint="eastAsia"/>
          <w:sz w:val="28"/>
          <w:szCs w:val="28"/>
        </w:rPr>
        <w:t>，查找故障等</w:t>
      </w:r>
      <w:r w:rsidR="00437C75">
        <w:rPr>
          <w:rFonts w:hint="eastAsia"/>
          <w:sz w:val="28"/>
          <w:szCs w:val="28"/>
        </w:rPr>
        <w:t>；再者，该公司在智慧环境</w:t>
      </w:r>
      <w:r w:rsidR="00C20585">
        <w:rPr>
          <w:rFonts w:hint="eastAsia"/>
          <w:sz w:val="28"/>
          <w:szCs w:val="28"/>
        </w:rPr>
        <w:t>解决方案上有许多技术难点需要攻克，可以联合专业教师进行课题研究，既提高教师的科研水平，又能解决实际的技术难点。</w:t>
      </w:r>
    </w:p>
    <w:p w:rsidR="00C20585" w:rsidRDefault="00060D98" w:rsidP="00060D98">
      <w:pPr>
        <w:ind w:firstLineChars="200" w:firstLine="560"/>
        <w:rPr>
          <w:sz w:val="28"/>
          <w:szCs w:val="28"/>
        </w:rPr>
      </w:pPr>
      <w:r w:rsidRPr="00060D98">
        <w:rPr>
          <w:rFonts w:hint="eastAsia"/>
          <w:sz w:val="28"/>
          <w:szCs w:val="28"/>
        </w:rPr>
        <w:t>通过初次交流，也谈到诸多难点</w:t>
      </w:r>
      <w:r w:rsidR="00C20585">
        <w:rPr>
          <w:rFonts w:hint="eastAsia"/>
          <w:sz w:val="28"/>
          <w:szCs w:val="28"/>
        </w:rPr>
        <w:t>，比如：学生的兴趣难以培养，企业与学校的距离有点远等等。</w:t>
      </w:r>
      <w:r>
        <w:rPr>
          <w:rFonts w:hint="eastAsia"/>
          <w:sz w:val="28"/>
          <w:szCs w:val="28"/>
        </w:rPr>
        <w:t>相信能够通过双方的共同努力</w:t>
      </w:r>
      <w:r w:rsidR="00C20585">
        <w:rPr>
          <w:rFonts w:hint="eastAsia"/>
          <w:sz w:val="28"/>
          <w:szCs w:val="28"/>
        </w:rPr>
        <w:t>，一定能克服这些困难，</w:t>
      </w:r>
      <w:r w:rsidRPr="00060D98">
        <w:rPr>
          <w:rFonts w:hint="eastAsia"/>
          <w:sz w:val="28"/>
          <w:szCs w:val="28"/>
        </w:rPr>
        <w:t>以更大的决心和更高的标准</w:t>
      </w:r>
      <w:r>
        <w:rPr>
          <w:rFonts w:hint="eastAsia"/>
          <w:sz w:val="28"/>
          <w:szCs w:val="28"/>
        </w:rPr>
        <w:t>，</w:t>
      </w:r>
      <w:r w:rsidRPr="00060D98">
        <w:rPr>
          <w:rFonts w:hint="eastAsia"/>
          <w:sz w:val="28"/>
          <w:szCs w:val="28"/>
        </w:rPr>
        <w:t>持续深入地推进产教融合的落地，推进校企高效率的合作。</w:t>
      </w:r>
      <w:bookmarkStart w:id="0" w:name="_GoBack"/>
      <w:bookmarkEnd w:id="0"/>
    </w:p>
    <w:p w:rsidR="00327320" w:rsidRDefault="00327320" w:rsidP="001C0EAD">
      <w:pPr>
        <w:ind w:firstLineChars="200" w:firstLine="560"/>
        <w:rPr>
          <w:sz w:val="28"/>
          <w:szCs w:val="28"/>
        </w:rPr>
      </w:pPr>
    </w:p>
    <w:p w:rsidR="00327320" w:rsidRPr="00C20585" w:rsidRDefault="00327320" w:rsidP="00327320">
      <w:pPr>
        <w:wordWrap w:val="0"/>
        <w:ind w:firstLineChars="200" w:firstLine="560"/>
        <w:jc w:val="right"/>
        <w:rPr>
          <w:sz w:val="28"/>
          <w:szCs w:val="28"/>
        </w:rPr>
      </w:pPr>
      <w:r>
        <w:rPr>
          <w:rFonts w:hint="eastAsia"/>
          <w:sz w:val="28"/>
          <w:szCs w:val="28"/>
        </w:rPr>
        <w:t>管理系王咏梅图文</w:t>
      </w:r>
    </w:p>
    <w:p w:rsidR="001C0EAD" w:rsidRPr="001C0EAD" w:rsidRDefault="001C0EAD" w:rsidP="001C0EAD">
      <w:pPr>
        <w:ind w:firstLineChars="200" w:firstLine="560"/>
        <w:rPr>
          <w:sz w:val="28"/>
          <w:szCs w:val="28"/>
        </w:rPr>
      </w:pPr>
    </w:p>
    <w:p w:rsidR="001C0EAD" w:rsidRPr="001C0EAD" w:rsidRDefault="001C0EAD" w:rsidP="001C0EAD">
      <w:pPr>
        <w:ind w:firstLineChars="200" w:firstLine="560"/>
        <w:rPr>
          <w:sz w:val="28"/>
          <w:szCs w:val="28"/>
        </w:rPr>
      </w:pPr>
    </w:p>
    <w:p w:rsidR="001C0EAD" w:rsidRPr="001C0EAD" w:rsidRDefault="001C0EAD" w:rsidP="001C0EAD">
      <w:pPr>
        <w:ind w:firstLineChars="200" w:firstLine="560"/>
        <w:rPr>
          <w:sz w:val="28"/>
          <w:szCs w:val="28"/>
        </w:rPr>
      </w:pPr>
    </w:p>
    <w:sectPr w:rsidR="001C0EAD" w:rsidRPr="001C0EAD" w:rsidSect="000858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3A7" w:rsidRDefault="009573A7" w:rsidP="001C0EAD">
      <w:r>
        <w:separator/>
      </w:r>
    </w:p>
  </w:endnote>
  <w:endnote w:type="continuationSeparator" w:id="1">
    <w:p w:rsidR="009573A7" w:rsidRDefault="009573A7" w:rsidP="001C0E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3A7" w:rsidRDefault="009573A7" w:rsidP="001C0EAD">
      <w:r>
        <w:separator/>
      </w:r>
    </w:p>
  </w:footnote>
  <w:footnote w:type="continuationSeparator" w:id="1">
    <w:p w:rsidR="009573A7" w:rsidRDefault="009573A7" w:rsidP="001C0E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0EAD"/>
    <w:rsid w:val="00060D98"/>
    <w:rsid w:val="000858E4"/>
    <w:rsid w:val="000E11EF"/>
    <w:rsid w:val="001C0EAD"/>
    <w:rsid w:val="001F5919"/>
    <w:rsid w:val="00295A58"/>
    <w:rsid w:val="00327320"/>
    <w:rsid w:val="00434CB7"/>
    <w:rsid w:val="00437C75"/>
    <w:rsid w:val="00633F79"/>
    <w:rsid w:val="00637767"/>
    <w:rsid w:val="006623C5"/>
    <w:rsid w:val="00704B46"/>
    <w:rsid w:val="00707D3E"/>
    <w:rsid w:val="00761FAB"/>
    <w:rsid w:val="00816845"/>
    <w:rsid w:val="0087018E"/>
    <w:rsid w:val="009573A7"/>
    <w:rsid w:val="00A31118"/>
    <w:rsid w:val="00A50E40"/>
    <w:rsid w:val="00BD062A"/>
    <w:rsid w:val="00C20585"/>
    <w:rsid w:val="00C60A0E"/>
    <w:rsid w:val="00CB035D"/>
    <w:rsid w:val="00D45FE6"/>
    <w:rsid w:val="00DB6D02"/>
    <w:rsid w:val="00DE1C89"/>
    <w:rsid w:val="00F07D6B"/>
    <w:rsid w:val="00F9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8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0E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0EAD"/>
    <w:rPr>
      <w:sz w:val="18"/>
      <w:szCs w:val="18"/>
    </w:rPr>
  </w:style>
  <w:style w:type="paragraph" w:styleId="a4">
    <w:name w:val="footer"/>
    <w:basedOn w:val="a"/>
    <w:link w:val="Char0"/>
    <w:uiPriority w:val="99"/>
    <w:semiHidden/>
    <w:unhideWhenUsed/>
    <w:rsid w:val="001C0E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0EAD"/>
    <w:rPr>
      <w:sz w:val="18"/>
      <w:szCs w:val="18"/>
    </w:rPr>
  </w:style>
  <w:style w:type="paragraph" w:styleId="a5">
    <w:name w:val="Balloon Text"/>
    <w:basedOn w:val="a"/>
    <w:link w:val="Char1"/>
    <w:uiPriority w:val="99"/>
    <w:semiHidden/>
    <w:unhideWhenUsed/>
    <w:rsid w:val="00816845"/>
    <w:rPr>
      <w:sz w:val="18"/>
      <w:szCs w:val="18"/>
    </w:rPr>
  </w:style>
  <w:style w:type="character" w:customStyle="1" w:styleId="Char1">
    <w:name w:val="批注框文本 Char"/>
    <w:basedOn w:val="a0"/>
    <w:link w:val="a5"/>
    <w:uiPriority w:val="99"/>
    <w:semiHidden/>
    <w:rsid w:val="0081684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103</Words>
  <Characters>589</Characters>
  <Application>Microsoft Office Word</Application>
  <DocSecurity>0</DocSecurity>
  <Lines>4</Lines>
  <Paragraphs>1</Paragraphs>
  <ScaleCrop>false</ScaleCrop>
  <Company>LENOVO</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CGR</cp:lastModifiedBy>
  <cp:revision>19</cp:revision>
  <dcterms:created xsi:type="dcterms:W3CDTF">2021-06-21T08:59:00Z</dcterms:created>
  <dcterms:modified xsi:type="dcterms:W3CDTF">2021-06-22T09:01:00Z</dcterms:modified>
</cp:coreProperties>
</file>