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66" w:rsidRPr="00511B4D" w:rsidRDefault="005A704E" w:rsidP="00511B4D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511B4D">
        <w:rPr>
          <w:rFonts w:ascii="黑体" w:eastAsia="黑体" w:hAnsi="黑体" w:hint="eastAsia"/>
          <w:b/>
          <w:sz w:val="32"/>
          <w:szCs w:val="32"/>
        </w:rPr>
        <w:t>管理系</w:t>
      </w:r>
      <w:r w:rsidRPr="00511B4D">
        <w:rPr>
          <w:rFonts w:ascii="黑体" w:eastAsia="黑体" w:hAnsi="黑体"/>
          <w:b/>
          <w:sz w:val="32"/>
          <w:szCs w:val="32"/>
        </w:rPr>
        <w:t>召开</w:t>
      </w:r>
      <w:r w:rsidRPr="00511B4D">
        <w:rPr>
          <w:rFonts w:ascii="黑体" w:eastAsia="黑体" w:hAnsi="黑体" w:hint="eastAsia"/>
          <w:b/>
          <w:sz w:val="32"/>
          <w:szCs w:val="32"/>
        </w:rPr>
        <w:t>专业</w:t>
      </w:r>
      <w:r w:rsidRPr="00511B4D">
        <w:rPr>
          <w:rFonts w:ascii="黑体" w:eastAsia="黑体" w:hAnsi="黑体"/>
          <w:b/>
          <w:sz w:val="32"/>
          <w:szCs w:val="32"/>
        </w:rPr>
        <w:t>基础课教学改革与教材升级研讨会</w:t>
      </w:r>
    </w:p>
    <w:p w:rsidR="00EA2AA8" w:rsidRDefault="00EA2AA8" w:rsidP="004E4CE8">
      <w:pPr>
        <w:spacing w:line="360" w:lineRule="auto"/>
        <w:rPr>
          <w:rFonts w:ascii="楷体" w:eastAsia="楷体" w:hAnsi="楷体" w:hint="eastAsia"/>
          <w:sz w:val="24"/>
          <w:szCs w:val="24"/>
        </w:rPr>
      </w:pPr>
    </w:p>
    <w:p w:rsidR="000F7DC3" w:rsidRPr="004E4CE8" w:rsidRDefault="000F7DC3" w:rsidP="004E4CE8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noProof/>
          <w:sz w:val="24"/>
          <w:szCs w:val="24"/>
        </w:rPr>
        <w:drawing>
          <wp:inline distT="0" distB="0" distL="0" distR="0">
            <wp:extent cx="5274310" cy="3956588"/>
            <wp:effectExtent l="19050" t="0" r="2540" b="0"/>
            <wp:docPr id="1" name="图片 1" descr="C:\Users\Administrator\Desktop\3583e971ed86d4e622c2aab0da22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583e971ed86d4e622c2aab0da22f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639" w:rsidRPr="00511B4D" w:rsidRDefault="008767F8" w:rsidP="00511B4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11B4D">
        <w:rPr>
          <w:rFonts w:asciiTheme="minorEastAsia" w:hAnsiTheme="minorEastAsia" w:hint="eastAsia"/>
          <w:sz w:val="28"/>
          <w:szCs w:val="28"/>
        </w:rPr>
        <w:t>为适应新时代职业教育高质量发展要求，深入贯彻落实党的二十大精神及《职业院校教材管理办法》 、《高等学校课程思政建设指导纲要》、《关于推动现代职业教育高质量发展的意见》 等相关文件精神，落实立德树人根本任务，推进《职业教育专业目录（2021年）》和《职业教育专业简介（2022年修订）》的落地实施，促进财经商贸类专业基础课教学改革与教材升级，高等教育出版社于2023年4月26日13:30—17:45召开“课程思政”引领下高职财经商贸类专业基础课教学改革与教材升级研讨会。</w:t>
      </w:r>
      <w:r w:rsidR="00AC1639" w:rsidRPr="00511B4D">
        <w:rPr>
          <w:rFonts w:asciiTheme="minorEastAsia" w:hAnsiTheme="minorEastAsia" w:hint="eastAsia"/>
          <w:sz w:val="28"/>
          <w:szCs w:val="28"/>
        </w:rPr>
        <w:t>管理系国商</w:t>
      </w:r>
      <w:r w:rsidR="00AC1639" w:rsidRPr="00511B4D">
        <w:rPr>
          <w:rFonts w:asciiTheme="minorEastAsia" w:hAnsiTheme="minorEastAsia"/>
          <w:sz w:val="28"/>
          <w:szCs w:val="28"/>
        </w:rPr>
        <w:t>教研室与连锁经营</w:t>
      </w:r>
      <w:r w:rsidR="00AC1639" w:rsidRPr="00511B4D">
        <w:rPr>
          <w:rFonts w:asciiTheme="minorEastAsia" w:hAnsiTheme="minorEastAsia" w:hint="eastAsia"/>
          <w:sz w:val="28"/>
          <w:szCs w:val="28"/>
        </w:rPr>
        <w:t>管理</w:t>
      </w:r>
      <w:r w:rsidR="00AC1639" w:rsidRPr="00511B4D">
        <w:rPr>
          <w:rFonts w:asciiTheme="minorEastAsia" w:hAnsiTheme="minorEastAsia"/>
          <w:sz w:val="28"/>
          <w:szCs w:val="28"/>
        </w:rPr>
        <w:t>教研室教师参与了</w:t>
      </w:r>
      <w:r w:rsidRPr="00511B4D">
        <w:rPr>
          <w:rFonts w:asciiTheme="minorEastAsia" w:hAnsiTheme="minorEastAsia" w:hint="eastAsia"/>
          <w:sz w:val="28"/>
          <w:szCs w:val="28"/>
        </w:rPr>
        <w:t>此次研讨会</w:t>
      </w:r>
      <w:r w:rsidR="00AC1639" w:rsidRPr="00511B4D">
        <w:rPr>
          <w:rFonts w:asciiTheme="minorEastAsia" w:hAnsiTheme="minorEastAsia" w:hint="eastAsia"/>
          <w:sz w:val="28"/>
          <w:szCs w:val="28"/>
        </w:rPr>
        <w:t>。</w:t>
      </w:r>
    </w:p>
    <w:p w:rsidR="00705F55" w:rsidRPr="00511B4D" w:rsidRDefault="00705F55" w:rsidP="00511B4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11B4D">
        <w:rPr>
          <w:rFonts w:asciiTheme="minorEastAsia" w:hAnsiTheme="minorEastAsia" w:hint="eastAsia"/>
          <w:sz w:val="28"/>
          <w:szCs w:val="28"/>
        </w:rPr>
        <w:t>这次研讨会</w:t>
      </w:r>
      <w:r w:rsidR="003C267E" w:rsidRPr="00511B4D">
        <w:rPr>
          <w:rFonts w:asciiTheme="minorEastAsia" w:hAnsiTheme="minorEastAsia"/>
          <w:sz w:val="28"/>
          <w:szCs w:val="28"/>
        </w:rPr>
        <w:t>的主要内容</w:t>
      </w:r>
      <w:r w:rsidR="003C267E" w:rsidRPr="00511B4D">
        <w:rPr>
          <w:rFonts w:asciiTheme="minorEastAsia" w:hAnsiTheme="minorEastAsia" w:hint="eastAsia"/>
          <w:sz w:val="28"/>
          <w:szCs w:val="28"/>
        </w:rPr>
        <w:t>有以下</w:t>
      </w:r>
      <w:r w:rsidR="003C267E" w:rsidRPr="00511B4D">
        <w:rPr>
          <w:rFonts w:asciiTheme="minorEastAsia" w:hAnsiTheme="minorEastAsia"/>
          <w:sz w:val="28"/>
          <w:szCs w:val="28"/>
        </w:rPr>
        <w:t>五点</w:t>
      </w:r>
      <w:r w:rsidRPr="00511B4D">
        <w:rPr>
          <w:rFonts w:asciiTheme="minorEastAsia" w:hAnsiTheme="minorEastAsia"/>
          <w:sz w:val="28"/>
          <w:szCs w:val="28"/>
        </w:rPr>
        <w:t>：</w:t>
      </w:r>
      <w:r w:rsidRPr="00511B4D">
        <w:rPr>
          <w:rFonts w:asciiTheme="minorEastAsia" w:hAnsiTheme="minorEastAsia" w:hint="eastAsia"/>
          <w:sz w:val="28"/>
          <w:szCs w:val="28"/>
        </w:rPr>
        <w:t>党</w:t>
      </w:r>
      <w:r w:rsidRPr="00511B4D">
        <w:rPr>
          <w:rFonts w:asciiTheme="minorEastAsia" w:hAnsiTheme="minorEastAsia"/>
          <w:sz w:val="28"/>
          <w:szCs w:val="28"/>
        </w:rPr>
        <w:t>的二十大对于职业教育的</w:t>
      </w:r>
      <w:r w:rsidRPr="00511B4D">
        <w:rPr>
          <w:rFonts w:asciiTheme="minorEastAsia" w:hAnsiTheme="minorEastAsia"/>
          <w:sz w:val="28"/>
          <w:szCs w:val="28"/>
        </w:rPr>
        <w:lastRenderedPageBreak/>
        <w:t>新要求、财经商贸专业目录的特点和落地、新专业目录下的课程体系重构、新专业目录下的专业基础课改革</w:t>
      </w:r>
      <w:r w:rsidR="002305A6" w:rsidRPr="00511B4D">
        <w:rPr>
          <w:rFonts w:asciiTheme="minorEastAsia" w:hAnsiTheme="minorEastAsia" w:hint="eastAsia"/>
          <w:sz w:val="28"/>
          <w:szCs w:val="28"/>
        </w:rPr>
        <w:t>、</w:t>
      </w:r>
      <w:r w:rsidR="003C267E" w:rsidRPr="00511B4D">
        <w:rPr>
          <w:rFonts w:asciiTheme="minorEastAsia" w:hAnsiTheme="minorEastAsia"/>
          <w:sz w:val="28"/>
          <w:szCs w:val="28"/>
        </w:rPr>
        <w:t>以教材建设引领专业基础课改革</w:t>
      </w:r>
      <w:r w:rsidR="003C267E" w:rsidRPr="00511B4D">
        <w:rPr>
          <w:rFonts w:asciiTheme="minorEastAsia" w:hAnsiTheme="minorEastAsia" w:hint="eastAsia"/>
          <w:sz w:val="28"/>
          <w:szCs w:val="28"/>
        </w:rPr>
        <w:t>。</w:t>
      </w:r>
    </w:p>
    <w:p w:rsidR="002305A6" w:rsidRPr="00511B4D" w:rsidRDefault="002305A6" w:rsidP="00511B4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11B4D">
        <w:rPr>
          <w:rFonts w:asciiTheme="minorEastAsia" w:hAnsiTheme="minorEastAsia" w:hint="eastAsia"/>
          <w:sz w:val="28"/>
          <w:szCs w:val="28"/>
        </w:rPr>
        <w:t>研讨会</w:t>
      </w:r>
      <w:r w:rsidRPr="00511B4D">
        <w:rPr>
          <w:rFonts w:asciiTheme="minorEastAsia" w:hAnsiTheme="minorEastAsia"/>
          <w:sz w:val="28"/>
          <w:szCs w:val="28"/>
        </w:rPr>
        <w:t>后，管理系</w:t>
      </w:r>
      <w:r w:rsidRPr="00511B4D">
        <w:rPr>
          <w:rFonts w:asciiTheme="minorEastAsia" w:hAnsiTheme="minorEastAsia" w:hint="eastAsia"/>
          <w:sz w:val="28"/>
          <w:szCs w:val="28"/>
        </w:rPr>
        <w:t>国商</w:t>
      </w:r>
      <w:r w:rsidRPr="00511B4D">
        <w:rPr>
          <w:rFonts w:asciiTheme="minorEastAsia" w:hAnsiTheme="minorEastAsia"/>
          <w:sz w:val="28"/>
          <w:szCs w:val="28"/>
        </w:rPr>
        <w:t>教研室与连锁经营</w:t>
      </w:r>
      <w:r w:rsidRPr="00511B4D">
        <w:rPr>
          <w:rFonts w:asciiTheme="minorEastAsia" w:hAnsiTheme="minorEastAsia" w:hint="eastAsia"/>
          <w:sz w:val="28"/>
          <w:szCs w:val="28"/>
        </w:rPr>
        <w:t>管理</w:t>
      </w:r>
      <w:r w:rsidRPr="00511B4D">
        <w:rPr>
          <w:rFonts w:asciiTheme="minorEastAsia" w:hAnsiTheme="minorEastAsia"/>
          <w:sz w:val="28"/>
          <w:szCs w:val="28"/>
        </w:rPr>
        <w:t>教研室教师</w:t>
      </w:r>
      <w:r w:rsidRPr="00511B4D">
        <w:rPr>
          <w:rFonts w:asciiTheme="minorEastAsia" w:hAnsiTheme="minorEastAsia" w:hint="eastAsia"/>
          <w:sz w:val="28"/>
          <w:szCs w:val="28"/>
        </w:rPr>
        <w:t>围绕“</w:t>
      </w:r>
      <w:r w:rsidRPr="00511B4D">
        <w:rPr>
          <w:rFonts w:asciiTheme="minorEastAsia" w:hAnsiTheme="minorEastAsia"/>
          <w:sz w:val="28"/>
          <w:szCs w:val="28"/>
        </w:rPr>
        <w:t>后疫情</w:t>
      </w:r>
      <w:r w:rsidRPr="00511B4D">
        <w:rPr>
          <w:rFonts w:asciiTheme="minorEastAsia" w:hAnsiTheme="minorEastAsia" w:hint="eastAsia"/>
          <w:sz w:val="28"/>
          <w:szCs w:val="28"/>
        </w:rPr>
        <w:t>、数智化”时代</w:t>
      </w:r>
      <w:r w:rsidRPr="00511B4D">
        <w:rPr>
          <w:rFonts w:asciiTheme="minorEastAsia" w:hAnsiTheme="minorEastAsia"/>
          <w:sz w:val="28"/>
          <w:szCs w:val="28"/>
        </w:rPr>
        <w:t>背景，就</w:t>
      </w:r>
      <w:r w:rsidRPr="00511B4D">
        <w:rPr>
          <w:rFonts w:asciiTheme="minorEastAsia" w:hAnsiTheme="minorEastAsia" w:hint="eastAsia"/>
          <w:sz w:val="28"/>
          <w:szCs w:val="28"/>
        </w:rPr>
        <w:t>“协同创新</w:t>
      </w:r>
      <w:r w:rsidRPr="00511B4D">
        <w:rPr>
          <w:rFonts w:asciiTheme="minorEastAsia" w:hAnsiTheme="minorEastAsia"/>
          <w:sz w:val="28"/>
          <w:szCs w:val="28"/>
        </w:rPr>
        <w:t>、融合发展</w:t>
      </w:r>
      <w:r w:rsidRPr="00511B4D">
        <w:rPr>
          <w:rFonts w:asciiTheme="minorEastAsia" w:hAnsiTheme="minorEastAsia" w:hint="eastAsia"/>
          <w:sz w:val="28"/>
          <w:szCs w:val="28"/>
        </w:rPr>
        <w:t>”、</w:t>
      </w:r>
      <w:r w:rsidRPr="00511B4D">
        <w:rPr>
          <w:rFonts w:asciiTheme="minorEastAsia" w:hAnsiTheme="minorEastAsia"/>
          <w:sz w:val="28"/>
          <w:szCs w:val="28"/>
        </w:rPr>
        <w:t>“</w:t>
      </w:r>
      <w:r w:rsidRPr="00511B4D">
        <w:rPr>
          <w:rFonts w:asciiTheme="minorEastAsia" w:hAnsiTheme="minorEastAsia" w:hint="eastAsia"/>
          <w:sz w:val="28"/>
          <w:szCs w:val="28"/>
        </w:rPr>
        <w:t>新经济</w:t>
      </w:r>
      <w:r w:rsidRPr="00511B4D">
        <w:rPr>
          <w:rFonts w:asciiTheme="minorEastAsia" w:hAnsiTheme="minorEastAsia"/>
          <w:sz w:val="28"/>
          <w:szCs w:val="28"/>
        </w:rPr>
        <w:t>、新业态、新技术、新职业”展开</w:t>
      </w:r>
      <w:r w:rsidRPr="00511B4D">
        <w:rPr>
          <w:rFonts w:asciiTheme="minorEastAsia" w:hAnsiTheme="minorEastAsia" w:hint="eastAsia"/>
          <w:sz w:val="28"/>
          <w:szCs w:val="28"/>
        </w:rPr>
        <w:t>讨论</w:t>
      </w:r>
      <w:r w:rsidRPr="00511B4D">
        <w:rPr>
          <w:rFonts w:asciiTheme="minorEastAsia" w:hAnsiTheme="minorEastAsia"/>
          <w:sz w:val="28"/>
          <w:szCs w:val="28"/>
        </w:rPr>
        <w:t>，</w:t>
      </w:r>
      <w:r w:rsidRPr="00511B4D">
        <w:rPr>
          <w:rFonts w:asciiTheme="minorEastAsia" w:hAnsiTheme="minorEastAsia" w:hint="eastAsia"/>
          <w:sz w:val="28"/>
          <w:szCs w:val="28"/>
        </w:rPr>
        <w:t>重点</w:t>
      </w:r>
      <w:r w:rsidRPr="00511B4D">
        <w:rPr>
          <w:rFonts w:asciiTheme="minorEastAsia" w:hAnsiTheme="minorEastAsia"/>
          <w:sz w:val="28"/>
          <w:szCs w:val="28"/>
        </w:rPr>
        <w:t>探讨了产业、职业、岗位、专业对专业目录升级改造的影响</w:t>
      </w:r>
      <w:r w:rsidRPr="00511B4D">
        <w:rPr>
          <w:rFonts w:asciiTheme="minorEastAsia" w:hAnsiTheme="minorEastAsia" w:hint="eastAsia"/>
          <w:sz w:val="28"/>
          <w:szCs w:val="28"/>
        </w:rPr>
        <w:t>。</w:t>
      </w:r>
      <w:r w:rsidR="007524E6" w:rsidRPr="00511B4D">
        <w:rPr>
          <w:rFonts w:asciiTheme="minorEastAsia" w:hAnsiTheme="minorEastAsia" w:hint="eastAsia"/>
          <w:sz w:val="28"/>
          <w:szCs w:val="28"/>
        </w:rPr>
        <w:t>并</w:t>
      </w:r>
      <w:r w:rsidRPr="00511B4D">
        <w:rPr>
          <w:rFonts w:asciiTheme="minorEastAsia" w:hAnsiTheme="minorEastAsia" w:hint="eastAsia"/>
          <w:sz w:val="28"/>
          <w:szCs w:val="28"/>
        </w:rPr>
        <w:t>结合经济社会</w:t>
      </w:r>
      <w:r w:rsidRPr="00511B4D">
        <w:rPr>
          <w:rFonts w:asciiTheme="minorEastAsia" w:hAnsiTheme="minorEastAsia"/>
          <w:sz w:val="28"/>
          <w:szCs w:val="28"/>
        </w:rPr>
        <w:t>发展的特点</w:t>
      </w:r>
      <w:r w:rsidRPr="00511B4D">
        <w:rPr>
          <w:rFonts w:asciiTheme="minorEastAsia" w:hAnsiTheme="minorEastAsia" w:hint="eastAsia"/>
          <w:sz w:val="28"/>
          <w:szCs w:val="28"/>
        </w:rPr>
        <w:t>以及</w:t>
      </w:r>
      <w:r w:rsidRPr="00511B4D">
        <w:rPr>
          <w:rFonts w:asciiTheme="minorEastAsia" w:hAnsiTheme="minorEastAsia"/>
          <w:sz w:val="28"/>
          <w:szCs w:val="28"/>
        </w:rPr>
        <w:t>学校发展的未来走向，探讨了中高本衔接</w:t>
      </w:r>
      <w:r w:rsidR="007524E6" w:rsidRPr="00511B4D">
        <w:rPr>
          <w:rFonts w:asciiTheme="minorEastAsia" w:hAnsiTheme="minorEastAsia" w:hint="eastAsia"/>
          <w:sz w:val="28"/>
          <w:szCs w:val="28"/>
        </w:rPr>
        <w:t>以及</w:t>
      </w:r>
      <w:r w:rsidR="007524E6" w:rsidRPr="00511B4D">
        <w:rPr>
          <w:rFonts w:asciiTheme="minorEastAsia" w:hAnsiTheme="minorEastAsia"/>
          <w:sz w:val="28"/>
          <w:szCs w:val="28"/>
        </w:rPr>
        <w:t>技术技能跨界融合</w:t>
      </w:r>
      <w:r w:rsidRPr="00511B4D">
        <w:rPr>
          <w:rFonts w:asciiTheme="minorEastAsia" w:hAnsiTheme="minorEastAsia"/>
          <w:sz w:val="28"/>
          <w:szCs w:val="28"/>
        </w:rPr>
        <w:t>的可能性与</w:t>
      </w:r>
      <w:r w:rsidRPr="00511B4D">
        <w:rPr>
          <w:rFonts w:asciiTheme="minorEastAsia" w:hAnsiTheme="minorEastAsia" w:hint="eastAsia"/>
          <w:sz w:val="28"/>
          <w:szCs w:val="28"/>
        </w:rPr>
        <w:t>可</w:t>
      </w:r>
      <w:r w:rsidRPr="00511B4D">
        <w:rPr>
          <w:rFonts w:asciiTheme="minorEastAsia" w:hAnsiTheme="minorEastAsia"/>
          <w:sz w:val="28"/>
          <w:szCs w:val="28"/>
        </w:rPr>
        <w:t>操作性。</w:t>
      </w:r>
    </w:p>
    <w:p w:rsidR="002305A6" w:rsidRPr="00511B4D" w:rsidRDefault="007524E6" w:rsidP="00511B4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11B4D">
        <w:rPr>
          <w:rFonts w:asciiTheme="minorEastAsia" w:hAnsiTheme="minorEastAsia" w:hint="eastAsia"/>
          <w:sz w:val="28"/>
          <w:szCs w:val="28"/>
        </w:rPr>
        <w:t>此次</w:t>
      </w:r>
      <w:r w:rsidRPr="00511B4D">
        <w:rPr>
          <w:rFonts w:asciiTheme="minorEastAsia" w:hAnsiTheme="minorEastAsia"/>
          <w:sz w:val="28"/>
          <w:szCs w:val="28"/>
        </w:rPr>
        <w:t>研讨会，是</w:t>
      </w:r>
      <w:r w:rsidRPr="00511B4D">
        <w:rPr>
          <w:rFonts w:asciiTheme="minorEastAsia" w:hAnsiTheme="minorEastAsia" w:hint="eastAsia"/>
          <w:sz w:val="28"/>
          <w:szCs w:val="28"/>
        </w:rPr>
        <w:t>管理系教学</w:t>
      </w:r>
      <w:r w:rsidRPr="00511B4D">
        <w:rPr>
          <w:rFonts w:asciiTheme="minorEastAsia" w:hAnsiTheme="minorEastAsia"/>
          <w:sz w:val="28"/>
          <w:szCs w:val="28"/>
        </w:rPr>
        <w:t>质量月</w:t>
      </w:r>
      <w:r w:rsidRPr="00511B4D">
        <w:rPr>
          <w:rFonts w:asciiTheme="minorEastAsia" w:hAnsiTheme="minorEastAsia" w:hint="eastAsia"/>
          <w:sz w:val="28"/>
          <w:szCs w:val="28"/>
        </w:rPr>
        <w:t>系列</w:t>
      </w:r>
      <w:r w:rsidRPr="00511B4D">
        <w:rPr>
          <w:rFonts w:asciiTheme="minorEastAsia" w:hAnsiTheme="minorEastAsia"/>
          <w:sz w:val="28"/>
          <w:szCs w:val="28"/>
        </w:rPr>
        <w:t>活动之一。</w:t>
      </w:r>
    </w:p>
    <w:p w:rsidR="003170A9" w:rsidRPr="00511B4D" w:rsidRDefault="003170A9" w:rsidP="00511B4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170A9" w:rsidRPr="00511B4D" w:rsidRDefault="003170A9" w:rsidP="00511B4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A2AA8" w:rsidRPr="00511B4D" w:rsidRDefault="00F8339A" w:rsidP="00511B4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11B4D">
        <w:rPr>
          <w:rFonts w:asciiTheme="minorEastAsia" w:hAnsiTheme="minorEastAsia" w:hint="eastAsia"/>
          <w:sz w:val="28"/>
          <w:szCs w:val="28"/>
        </w:rPr>
        <w:t xml:space="preserve">       </w:t>
      </w:r>
      <w:r w:rsidR="00511B4D">
        <w:rPr>
          <w:rFonts w:asciiTheme="minorEastAsia" w:hAnsiTheme="minorEastAsia" w:hint="eastAsia"/>
          <w:sz w:val="28"/>
          <w:szCs w:val="28"/>
        </w:rPr>
        <w:t xml:space="preserve">                          </w:t>
      </w:r>
      <w:r w:rsidRPr="00511B4D">
        <w:rPr>
          <w:rFonts w:asciiTheme="minorEastAsia" w:hAnsiTheme="minorEastAsia" w:hint="eastAsia"/>
          <w:sz w:val="28"/>
          <w:szCs w:val="28"/>
        </w:rPr>
        <w:t>管理系</w:t>
      </w:r>
      <w:r w:rsidR="00511B4D">
        <w:rPr>
          <w:rFonts w:asciiTheme="minorEastAsia" w:hAnsiTheme="minorEastAsia" w:hint="eastAsia"/>
          <w:sz w:val="28"/>
          <w:szCs w:val="28"/>
        </w:rPr>
        <w:t xml:space="preserve">  杨淑琴（文）</w:t>
      </w:r>
    </w:p>
    <w:p w:rsidR="00F8339A" w:rsidRPr="00511B4D" w:rsidRDefault="00F8339A" w:rsidP="00511B4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11B4D">
        <w:rPr>
          <w:rFonts w:asciiTheme="minorEastAsia" w:hAnsiTheme="minorEastAsia" w:hint="eastAsia"/>
          <w:sz w:val="28"/>
          <w:szCs w:val="28"/>
        </w:rPr>
        <w:t xml:space="preserve">                                    2023年4月26日</w:t>
      </w:r>
      <w:bookmarkStart w:id="0" w:name="_GoBack"/>
      <w:bookmarkEnd w:id="0"/>
    </w:p>
    <w:sectPr w:rsidR="00F8339A" w:rsidRPr="00511B4D" w:rsidSect="00BD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79C"/>
    <w:rsid w:val="000F7DC3"/>
    <w:rsid w:val="002305A6"/>
    <w:rsid w:val="003170A9"/>
    <w:rsid w:val="003C267E"/>
    <w:rsid w:val="004E4CE8"/>
    <w:rsid w:val="00511B4D"/>
    <w:rsid w:val="005A704E"/>
    <w:rsid w:val="006A5F19"/>
    <w:rsid w:val="00705F55"/>
    <w:rsid w:val="007524E6"/>
    <w:rsid w:val="007D3179"/>
    <w:rsid w:val="008767F8"/>
    <w:rsid w:val="009F679C"/>
    <w:rsid w:val="00A734F8"/>
    <w:rsid w:val="00AC1639"/>
    <w:rsid w:val="00B43866"/>
    <w:rsid w:val="00BD6695"/>
    <w:rsid w:val="00CB30F5"/>
    <w:rsid w:val="00D00FF0"/>
    <w:rsid w:val="00DC0067"/>
    <w:rsid w:val="00EA2AA8"/>
    <w:rsid w:val="00F8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1B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1B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98</Words>
  <Characters>560</Characters>
  <Application>Microsoft Office Word</Application>
  <DocSecurity>0</DocSecurity>
  <Lines>4</Lines>
  <Paragraphs>1</Paragraphs>
  <ScaleCrop>false</ScaleCrop>
  <Company>china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2023-04-26T06:06:00Z</dcterms:created>
  <dcterms:modified xsi:type="dcterms:W3CDTF">2023-04-27T01:46:00Z</dcterms:modified>
</cp:coreProperties>
</file>