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58" w:rsidRDefault="00E246ED" w:rsidP="00E246ED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FD6F58">
        <w:rPr>
          <w:rFonts w:ascii="黑体" w:eastAsia="黑体" w:hAnsi="黑体" w:hint="eastAsia"/>
          <w:b/>
          <w:sz w:val="36"/>
          <w:szCs w:val="36"/>
        </w:rPr>
        <w:t>管理系圆满完成教育部1+X连锁特许经营管理</w:t>
      </w:r>
    </w:p>
    <w:p w:rsidR="00E246ED" w:rsidRPr="00FD6F58" w:rsidRDefault="00E246ED" w:rsidP="00E246ED">
      <w:pPr>
        <w:jc w:val="center"/>
        <w:rPr>
          <w:rFonts w:ascii="黑体" w:eastAsia="黑体" w:hAnsi="黑体"/>
          <w:b/>
          <w:sz w:val="36"/>
          <w:szCs w:val="36"/>
        </w:rPr>
      </w:pPr>
      <w:r w:rsidRPr="00FD6F58">
        <w:rPr>
          <w:rFonts w:ascii="黑体" w:eastAsia="黑体" w:hAnsi="黑体" w:hint="eastAsia"/>
          <w:b/>
          <w:sz w:val="36"/>
          <w:szCs w:val="36"/>
        </w:rPr>
        <w:t>中级证书考评工作</w:t>
      </w:r>
    </w:p>
    <w:p w:rsidR="00E246ED" w:rsidRPr="00E246ED" w:rsidRDefault="00E246ED" w:rsidP="00CB1EB5">
      <w:pPr>
        <w:ind w:firstLineChars="200" w:firstLine="420"/>
      </w:pPr>
    </w:p>
    <w:p w:rsidR="00E246ED" w:rsidRPr="00FD6F58" w:rsidRDefault="00CB1EB5" w:rsidP="00FD6F58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152400</wp:posOffset>
            </wp:positionV>
            <wp:extent cx="1921510" cy="1438275"/>
            <wp:effectExtent l="19050" t="0" r="2540" b="0"/>
            <wp:wrapSquare wrapText="bothSides"/>
            <wp:docPr id="2" name="图片 1" descr="C:\Users\Administrator\Desktop\df0b903ca8349514b51130bb3f74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f0b903ca8349514b51130bb3f74f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6ED" w:rsidRPr="00FD6F58">
        <w:rPr>
          <w:rFonts w:hint="eastAsia"/>
          <w:sz w:val="28"/>
          <w:szCs w:val="28"/>
        </w:rPr>
        <w:t>为深入贯彻《国家职业教育改革实施方案》，落实教育部等四部门印发《关于在院校实施“学历证书</w:t>
      </w:r>
      <w:r w:rsidR="00E246ED" w:rsidRPr="00FD6F58">
        <w:rPr>
          <w:rFonts w:hint="eastAsia"/>
          <w:sz w:val="28"/>
          <w:szCs w:val="28"/>
        </w:rPr>
        <w:t>+</w:t>
      </w:r>
      <w:r w:rsidR="00E246ED" w:rsidRPr="00FD6F58">
        <w:rPr>
          <w:rFonts w:hint="eastAsia"/>
          <w:sz w:val="28"/>
          <w:szCs w:val="28"/>
        </w:rPr>
        <w:t>若干职业技能等级证书”制度试点方案》，管理系积极申报</w:t>
      </w:r>
      <w:r w:rsidR="00E246ED" w:rsidRPr="00FD6F58">
        <w:rPr>
          <w:rFonts w:hint="eastAsia"/>
          <w:sz w:val="28"/>
          <w:szCs w:val="28"/>
        </w:rPr>
        <w:t>1+X</w:t>
      </w:r>
      <w:r w:rsidR="00E246ED" w:rsidRPr="00FD6F58">
        <w:rPr>
          <w:rFonts w:hint="eastAsia"/>
          <w:sz w:val="28"/>
          <w:szCs w:val="28"/>
        </w:rPr>
        <w:t>证书试点，并成功圆满完成教育部</w:t>
      </w:r>
      <w:r w:rsidR="00E246ED" w:rsidRPr="00FD6F58">
        <w:rPr>
          <w:rFonts w:hint="eastAsia"/>
          <w:sz w:val="28"/>
          <w:szCs w:val="28"/>
        </w:rPr>
        <w:t>1+X</w:t>
      </w:r>
      <w:r w:rsidR="00E246ED" w:rsidRPr="00FD6F58">
        <w:rPr>
          <w:rFonts w:hint="eastAsia"/>
          <w:sz w:val="28"/>
          <w:szCs w:val="28"/>
        </w:rPr>
        <w:t>连锁特许经营管理中级证书考评工作。</w:t>
      </w:r>
    </w:p>
    <w:p w:rsidR="00FD6F58" w:rsidRPr="00FD6F58" w:rsidRDefault="00CB1EB5" w:rsidP="00FD6F58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175260</wp:posOffset>
            </wp:positionV>
            <wp:extent cx="1921510" cy="1438275"/>
            <wp:effectExtent l="19050" t="0" r="2540" b="0"/>
            <wp:wrapSquare wrapText="bothSides"/>
            <wp:docPr id="3" name="图片 2" descr="C:\Users\Administrator\Desktop\6ac6115f433c2f7b7242b4366e28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ac6115f433c2f7b7242b4366e28c5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6ED" w:rsidRPr="00FD6F58">
        <w:rPr>
          <w:rFonts w:hint="eastAsia"/>
          <w:sz w:val="28"/>
          <w:szCs w:val="28"/>
        </w:rPr>
        <w:t>11</w:t>
      </w:r>
      <w:r w:rsidR="00E246ED" w:rsidRPr="00FD6F58">
        <w:rPr>
          <w:rFonts w:hint="eastAsia"/>
          <w:sz w:val="28"/>
          <w:szCs w:val="28"/>
        </w:rPr>
        <w:t>月</w:t>
      </w:r>
      <w:r w:rsidR="00E246ED" w:rsidRPr="00FD6F58">
        <w:rPr>
          <w:rFonts w:hint="eastAsia"/>
          <w:sz w:val="28"/>
          <w:szCs w:val="28"/>
        </w:rPr>
        <w:t>27</w:t>
      </w:r>
      <w:r w:rsidR="00E246ED" w:rsidRPr="00FD6F58">
        <w:rPr>
          <w:rFonts w:hint="eastAsia"/>
          <w:sz w:val="28"/>
          <w:szCs w:val="28"/>
        </w:rPr>
        <w:t>日上午，</w:t>
      </w:r>
      <w:r w:rsidR="00E246ED" w:rsidRPr="00FD6F58">
        <w:rPr>
          <w:rFonts w:hint="eastAsia"/>
          <w:sz w:val="28"/>
          <w:szCs w:val="28"/>
        </w:rPr>
        <w:t>1+X</w:t>
      </w:r>
      <w:r w:rsidR="00E246ED" w:rsidRPr="00FD6F58">
        <w:rPr>
          <w:rFonts w:hint="eastAsia"/>
          <w:sz w:val="28"/>
          <w:szCs w:val="28"/>
        </w:rPr>
        <w:t>连锁特许经营管理中级证书考评在虹口校区综合楼</w:t>
      </w:r>
      <w:r w:rsidR="00E246ED" w:rsidRPr="00FD6F58">
        <w:rPr>
          <w:rFonts w:hint="eastAsia"/>
          <w:sz w:val="28"/>
          <w:szCs w:val="28"/>
        </w:rPr>
        <w:t>703</w:t>
      </w:r>
      <w:r w:rsidR="00E246ED" w:rsidRPr="00FD6F58">
        <w:rPr>
          <w:rFonts w:hint="eastAsia"/>
          <w:sz w:val="28"/>
          <w:szCs w:val="28"/>
        </w:rPr>
        <w:t>电脑房顺利进行。管理系连锁经营与管理专业</w:t>
      </w:r>
      <w:r w:rsidR="00E246ED" w:rsidRPr="00FD6F58">
        <w:rPr>
          <w:rFonts w:hint="eastAsia"/>
          <w:sz w:val="28"/>
          <w:szCs w:val="28"/>
        </w:rPr>
        <w:t>20</w:t>
      </w:r>
      <w:r w:rsidR="00E246ED" w:rsidRPr="00FD6F58">
        <w:rPr>
          <w:rFonts w:hint="eastAsia"/>
          <w:sz w:val="28"/>
          <w:szCs w:val="28"/>
        </w:rPr>
        <w:t>名学生参加考试。</w:t>
      </w:r>
      <w:r w:rsidR="001069DB" w:rsidRPr="00FD6F58">
        <w:rPr>
          <w:rFonts w:hint="eastAsia"/>
          <w:sz w:val="28"/>
          <w:szCs w:val="28"/>
        </w:rPr>
        <w:t>系主任袁建昌参与考前巡视，系副主任黄欣懿担任考务，系派出监考老师</w:t>
      </w:r>
      <w:r w:rsidR="001069DB" w:rsidRPr="00FD6F58">
        <w:rPr>
          <w:rFonts w:hint="eastAsia"/>
          <w:sz w:val="28"/>
          <w:szCs w:val="28"/>
        </w:rPr>
        <w:t>4</w:t>
      </w:r>
      <w:r w:rsidR="001069DB" w:rsidRPr="00FD6F58">
        <w:rPr>
          <w:rFonts w:hint="eastAsia"/>
          <w:sz w:val="28"/>
          <w:szCs w:val="28"/>
        </w:rPr>
        <w:t>名</w:t>
      </w:r>
      <w:r w:rsidR="00E246ED" w:rsidRPr="00FD6F58">
        <w:rPr>
          <w:rFonts w:hint="eastAsia"/>
          <w:sz w:val="28"/>
          <w:szCs w:val="28"/>
        </w:rPr>
        <w:t>。</w:t>
      </w:r>
      <w:r w:rsidR="001069DB" w:rsidRPr="00FD6F58">
        <w:rPr>
          <w:rFonts w:hint="eastAsia"/>
          <w:sz w:val="28"/>
          <w:szCs w:val="28"/>
        </w:rPr>
        <w:t>开考前，系部严格落实疫情防控要求，全体参与师生均全程佩戴口罩，进入考场前填报承诺书，使用酒精洗手液后才准进入考场内。</w:t>
      </w:r>
      <w:r w:rsidR="00FD6F58" w:rsidRPr="00FD6F58">
        <w:rPr>
          <w:rFonts w:hint="eastAsia"/>
          <w:sz w:val="28"/>
          <w:szCs w:val="28"/>
        </w:rPr>
        <w:t>在准备过程中，管理系领导高度重视。多次召开协调会沟通并听取情况汇报，积极进行培训考试的准备工作，克服了教学配套资源不足、教学任务紧迫等困难，积极组织学生的培训。</w:t>
      </w:r>
    </w:p>
    <w:p w:rsidR="00FD6F58" w:rsidRPr="00FD6F58" w:rsidRDefault="00FD6F58" w:rsidP="00FD6F58">
      <w:pPr>
        <w:ind w:firstLineChars="200" w:firstLine="560"/>
        <w:rPr>
          <w:sz w:val="28"/>
          <w:szCs w:val="28"/>
        </w:rPr>
      </w:pPr>
      <w:r w:rsidRPr="00FD6F58">
        <w:rPr>
          <w:rFonts w:hint="eastAsia"/>
          <w:sz w:val="28"/>
          <w:szCs w:val="28"/>
        </w:rPr>
        <w:t>今后，管理系将继续深入贯彻《国家职业教育改革实施方案》，将</w:t>
      </w:r>
      <w:r w:rsidRPr="00FD6F58">
        <w:rPr>
          <w:rFonts w:hint="eastAsia"/>
          <w:sz w:val="28"/>
          <w:szCs w:val="28"/>
        </w:rPr>
        <w:t>1+X</w:t>
      </w:r>
      <w:r w:rsidRPr="00FD6F58">
        <w:rPr>
          <w:rFonts w:hint="eastAsia"/>
          <w:sz w:val="28"/>
          <w:szCs w:val="28"/>
        </w:rPr>
        <w:t>证书制度与专业建设、课程建设、师资队伍建设等紧密结合，推进“</w:t>
      </w:r>
      <w:r w:rsidRPr="00FD6F58">
        <w:rPr>
          <w:rFonts w:hint="eastAsia"/>
          <w:sz w:val="28"/>
          <w:szCs w:val="28"/>
        </w:rPr>
        <w:t>1</w:t>
      </w:r>
      <w:r w:rsidRPr="00FD6F58">
        <w:rPr>
          <w:rFonts w:hint="eastAsia"/>
          <w:sz w:val="28"/>
          <w:szCs w:val="28"/>
        </w:rPr>
        <w:t>”</w:t>
      </w:r>
      <w:r w:rsidRPr="00FD6F58">
        <w:rPr>
          <w:rFonts w:hint="eastAsia"/>
          <w:sz w:val="28"/>
          <w:szCs w:val="28"/>
        </w:rPr>
        <w:t>+</w:t>
      </w:r>
      <w:r w:rsidRPr="00FD6F58">
        <w:rPr>
          <w:rFonts w:hint="eastAsia"/>
          <w:sz w:val="28"/>
          <w:szCs w:val="28"/>
        </w:rPr>
        <w:t>“</w:t>
      </w:r>
      <w:r w:rsidRPr="00FD6F58">
        <w:rPr>
          <w:rFonts w:hint="eastAsia"/>
          <w:sz w:val="28"/>
          <w:szCs w:val="28"/>
        </w:rPr>
        <w:t>X</w:t>
      </w:r>
      <w:r w:rsidRPr="00FD6F58">
        <w:rPr>
          <w:rFonts w:hint="eastAsia"/>
          <w:sz w:val="28"/>
          <w:szCs w:val="28"/>
        </w:rPr>
        <w:t>”的有机衔接，深化职业教育改革，提升职业教育质量。</w:t>
      </w:r>
    </w:p>
    <w:p w:rsidR="00FD6F58" w:rsidRDefault="00FD6F58" w:rsidP="00FD6F58">
      <w:pPr>
        <w:wordWrap w:val="0"/>
        <w:jc w:val="right"/>
        <w:rPr>
          <w:rFonts w:hint="eastAsia"/>
          <w:sz w:val="28"/>
          <w:szCs w:val="28"/>
        </w:rPr>
      </w:pPr>
      <w:r w:rsidRPr="00FD6F58">
        <w:rPr>
          <w:rFonts w:hint="eastAsia"/>
          <w:sz w:val="28"/>
          <w:szCs w:val="28"/>
        </w:rPr>
        <w:lastRenderedPageBreak/>
        <w:t xml:space="preserve">         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管理系</w:t>
      </w:r>
      <w:r>
        <w:rPr>
          <w:rFonts w:hint="eastAsia"/>
          <w:sz w:val="28"/>
          <w:szCs w:val="28"/>
        </w:rPr>
        <w:t xml:space="preserve"> </w:t>
      </w:r>
      <w:r w:rsidRPr="00FD6F58">
        <w:rPr>
          <w:rFonts w:hint="eastAsia"/>
          <w:sz w:val="28"/>
          <w:szCs w:val="28"/>
        </w:rPr>
        <w:t>张毅图</w:t>
      </w:r>
      <w:r>
        <w:rPr>
          <w:rFonts w:hint="eastAsia"/>
          <w:sz w:val="28"/>
          <w:szCs w:val="28"/>
        </w:rPr>
        <w:t>（文）</w:t>
      </w:r>
    </w:p>
    <w:p w:rsidR="00FD6F58" w:rsidRDefault="00FD6F58" w:rsidP="00FD6F58">
      <w:pPr>
        <w:jc w:val="right"/>
        <w:rPr>
          <w:rFonts w:hint="eastAsia"/>
          <w:sz w:val="28"/>
          <w:szCs w:val="28"/>
        </w:rPr>
      </w:pPr>
      <w:r w:rsidRPr="00FD6F58">
        <w:rPr>
          <w:rFonts w:hint="eastAsia"/>
          <w:sz w:val="28"/>
          <w:szCs w:val="28"/>
        </w:rPr>
        <w:t>黄欣懿</w:t>
      </w:r>
      <w:r w:rsidRPr="00FD6F5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（摄）</w:t>
      </w:r>
    </w:p>
    <w:p w:rsidR="00FD6F58" w:rsidRPr="00FD6F58" w:rsidRDefault="00FD6F58" w:rsidP="00FD6F5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:rsidR="00732F3C" w:rsidRDefault="00732F3C" w:rsidP="00732F3C">
      <w:pPr>
        <w:ind w:firstLineChars="200" w:firstLine="42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3"/>
        <w:gridCol w:w="3970"/>
      </w:tblGrid>
      <w:tr w:rsidR="00732F3C" w:rsidTr="00732F3C">
        <w:trPr>
          <w:trHeight w:val="1683"/>
        </w:trPr>
        <w:tc>
          <w:tcPr>
            <w:tcW w:w="8033" w:type="dxa"/>
            <w:gridSpan w:val="2"/>
          </w:tcPr>
          <w:p w:rsidR="00732F3C" w:rsidRDefault="00732F3C" w:rsidP="00FD6F58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732F3C" w:rsidTr="00732F3C">
        <w:trPr>
          <w:trHeight w:val="1683"/>
        </w:trPr>
        <w:tc>
          <w:tcPr>
            <w:tcW w:w="4063" w:type="dxa"/>
          </w:tcPr>
          <w:p w:rsidR="00732F3C" w:rsidRDefault="00732F3C" w:rsidP="00546616">
            <w:pPr>
              <w:rPr>
                <w:noProof/>
              </w:rPr>
            </w:pPr>
          </w:p>
        </w:tc>
        <w:tc>
          <w:tcPr>
            <w:tcW w:w="3970" w:type="dxa"/>
          </w:tcPr>
          <w:p w:rsidR="00732F3C" w:rsidRDefault="00732F3C" w:rsidP="001069DB">
            <w:pPr>
              <w:rPr>
                <w:noProof/>
              </w:rPr>
            </w:pPr>
          </w:p>
        </w:tc>
      </w:tr>
    </w:tbl>
    <w:p w:rsidR="00FD6F58" w:rsidRPr="00E246ED" w:rsidRDefault="00FD6F58">
      <w:pPr>
        <w:wordWrap w:val="0"/>
        <w:jc w:val="right"/>
      </w:pPr>
    </w:p>
    <w:sectPr w:rsidR="00FD6F58" w:rsidRPr="00E246ED" w:rsidSect="00B0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B51"/>
    <w:rsid w:val="001069DB"/>
    <w:rsid w:val="001927A3"/>
    <w:rsid w:val="0033660E"/>
    <w:rsid w:val="0035336C"/>
    <w:rsid w:val="00546616"/>
    <w:rsid w:val="006C3D61"/>
    <w:rsid w:val="00732F3C"/>
    <w:rsid w:val="00B04FA3"/>
    <w:rsid w:val="00B976A8"/>
    <w:rsid w:val="00BF7AD7"/>
    <w:rsid w:val="00C82066"/>
    <w:rsid w:val="00CB1EB5"/>
    <w:rsid w:val="00E14B7E"/>
    <w:rsid w:val="00E246ED"/>
    <w:rsid w:val="00FB0015"/>
    <w:rsid w:val="00FD6F58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D6F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6F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13</cp:revision>
  <dcterms:created xsi:type="dcterms:W3CDTF">2021-11-28T02:13:00Z</dcterms:created>
  <dcterms:modified xsi:type="dcterms:W3CDTF">2021-11-30T00:36:00Z</dcterms:modified>
</cp:coreProperties>
</file>