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472" w:rsidRPr="00A2373E" w:rsidRDefault="00A2373E">
      <w:pPr>
        <w:rPr>
          <w:rFonts w:ascii="黑体" w:eastAsia="黑体" w:hAnsi="黑体"/>
          <w:sz w:val="28"/>
          <w:szCs w:val="28"/>
        </w:rPr>
      </w:pPr>
      <w:r>
        <w:rPr>
          <w:rFonts w:ascii="黑体" w:eastAsia="黑体" w:hAnsi="黑体" w:hint="eastAsia"/>
          <w:sz w:val="28"/>
          <w:szCs w:val="28"/>
        </w:rPr>
        <w:t>管理系中瑞</w:t>
      </w:r>
      <w:r w:rsidR="002268D6">
        <w:rPr>
          <w:rFonts w:ascii="黑体" w:eastAsia="黑体" w:hAnsi="黑体" w:hint="eastAsia"/>
          <w:sz w:val="28"/>
          <w:szCs w:val="28"/>
        </w:rPr>
        <w:t>课程团队紧密合作</w:t>
      </w:r>
      <w:r w:rsidR="00A87F50">
        <w:rPr>
          <w:rFonts w:ascii="黑体" w:eastAsia="黑体" w:hAnsi="黑体" w:hint="eastAsia"/>
          <w:sz w:val="28"/>
          <w:szCs w:val="28"/>
        </w:rPr>
        <w:t xml:space="preserve"> </w:t>
      </w:r>
      <w:r w:rsidR="002268D6">
        <w:rPr>
          <w:rFonts w:ascii="黑体" w:eastAsia="黑体" w:hAnsi="黑体" w:hint="eastAsia"/>
          <w:sz w:val="28"/>
          <w:szCs w:val="28"/>
        </w:rPr>
        <w:t>确保远程在线教学顺利</w:t>
      </w:r>
      <w:r w:rsidR="003D003A">
        <w:rPr>
          <w:rFonts w:ascii="黑体" w:eastAsia="黑体" w:hAnsi="黑体" w:hint="eastAsia"/>
          <w:sz w:val="28"/>
          <w:szCs w:val="28"/>
        </w:rPr>
        <w:t>实施</w:t>
      </w:r>
    </w:p>
    <w:p w:rsidR="00A2373E" w:rsidRPr="00D70EF8" w:rsidRDefault="00BA029A" w:rsidP="00D70EF8">
      <w:pPr>
        <w:spacing w:line="360" w:lineRule="auto"/>
        <w:ind w:firstLineChars="200" w:firstLine="480"/>
        <w:rPr>
          <w:rFonts w:asciiTheme="minorEastAsia" w:hAnsiTheme="minorEastAsia"/>
          <w:sz w:val="24"/>
          <w:szCs w:val="24"/>
        </w:rPr>
      </w:pPr>
      <w:r w:rsidRPr="00D70EF8">
        <w:rPr>
          <w:rFonts w:asciiTheme="minorEastAsia" w:hAnsiTheme="minorEastAsia" w:hint="eastAsia"/>
          <w:sz w:val="24"/>
          <w:szCs w:val="24"/>
        </w:rPr>
        <w:t>受疫情影响，本学期中瑞合作项目</w:t>
      </w:r>
      <w:r w:rsidR="00A87F50" w:rsidRPr="00D70EF8">
        <w:rPr>
          <w:rFonts w:asciiTheme="minorEastAsia" w:hAnsiTheme="minorEastAsia" w:hint="eastAsia"/>
          <w:sz w:val="24"/>
          <w:szCs w:val="24"/>
        </w:rPr>
        <w:t>瑞方课程</w:t>
      </w:r>
      <w:r w:rsidRPr="00D70EF8">
        <w:rPr>
          <w:rFonts w:asciiTheme="minorEastAsia" w:hAnsiTheme="minorEastAsia" w:hint="eastAsia"/>
          <w:sz w:val="24"/>
          <w:szCs w:val="24"/>
        </w:rPr>
        <w:t>也</w:t>
      </w:r>
      <w:r w:rsidR="00A87F50" w:rsidRPr="00D70EF8">
        <w:rPr>
          <w:rFonts w:asciiTheme="minorEastAsia" w:hAnsiTheme="minorEastAsia" w:hint="eastAsia"/>
          <w:sz w:val="24"/>
          <w:szCs w:val="24"/>
        </w:rPr>
        <w:t>全部</w:t>
      </w:r>
      <w:r w:rsidRPr="00D70EF8">
        <w:rPr>
          <w:rFonts w:asciiTheme="minorEastAsia" w:hAnsiTheme="minorEastAsia" w:hint="eastAsia"/>
          <w:sz w:val="24"/>
          <w:szCs w:val="24"/>
        </w:rPr>
        <w:t>实施</w:t>
      </w:r>
      <w:r w:rsidR="00A87F50" w:rsidRPr="00D70EF8">
        <w:rPr>
          <w:rFonts w:asciiTheme="minorEastAsia" w:hAnsiTheme="minorEastAsia" w:hint="eastAsia"/>
          <w:sz w:val="24"/>
          <w:szCs w:val="24"/>
        </w:rPr>
        <w:t>远程在线教学，目前为止已经有7门课在线考试结束并提交了成绩，还有2门课正在进行中。中瑞班的每门课程都有3个老师组成的教学团队负责实施，瑞方老师为主讲老师，主要负责</w:t>
      </w:r>
      <w:r w:rsidR="00DF648E" w:rsidRPr="00D70EF8">
        <w:rPr>
          <w:rFonts w:asciiTheme="minorEastAsia" w:hAnsiTheme="minorEastAsia" w:hint="eastAsia"/>
          <w:sz w:val="24"/>
          <w:szCs w:val="24"/>
        </w:rPr>
        <w:t>课程资源、</w:t>
      </w:r>
      <w:r w:rsidR="00A87F50" w:rsidRPr="00D70EF8">
        <w:rPr>
          <w:rFonts w:asciiTheme="minorEastAsia" w:hAnsiTheme="minorEastAsia" w:hint="eastAsia"/>
          <w:sz w:val="24"/>
          <w:szCs w:val="24"/>
        </w:rPr>
        <w:t>直播授课和最终考试。中方2位老师为助教，主要负责在线教学方案制定，组织课前预习、课程考勤、小组讨论、作业完成</w:t>
      </w:r>
      <w:r w:rsidR="00DF648E" w:rsidRPr="00D70EF8">
        <w:rPr>
          <w:rFonts w:asciiTheme="minorEastAsia" w:hAnsiTheme="minorEastAsia" w:hint="eastAsia"/>
          <w:sz w:val="24"/>
          <w:szCs w:val="24"/>
        </w:rPr>
        <w:t>、各种教学资料传递、网络意外情况处理等等。课程教学团队分工明确、互相协作，保证了整个课程在线教学过程平稳有序和</w:t>
      </w:r>
      <w:r w:rsidR="00D70EF8">
        <w:rPr>
          <w:rFonts w:asciiTheme="minorEastAsia" w:hAnsiTheme="minorEastAsia" w:hint="eastAsia"/>
          <w:sz w:val="24"/>
          <w:szCs w:val="24"/>
        </w:rPr>
        <w:t>良好的</w:t>
      </w:r>
      <w:r w:rsidR="00DF648E" w:rsidRPr="00D70EF8">
        <w:rPr>
          <w:rFonts w:asciiTheme="minorEastAsia" w:hAnsiTheme="minorEastAsia" w:hint="eastAsia"/>
          <w:sz w:val="24"/>
          <w:szCs w:val="24"/>
        </w:rPr>
        <w:t>教学成效。下面以2018级三门课程从准备预案到实施考试的整个过程为例，来呈现中瑞合作在线教学的实施情况。</w:t>
      </w:r>
    </w:p>
    <w:p w:rsidR="00A2373E" w:rsidRPr="00D60AF3" w:rsidRDefault="00FA0F1D" w:rsidP="00D60AF3">
      <w:pPr>
        <w:pStyle w:val="a3"/>
        <w:numPr>
          <w:ilvl w:val="0"/>
          <w:numId w:val="5"/>
        </w:numPr>
        <w:spacing w:line="360" w:lineRule="auto"/>
        <w:ind w:firstLineChars="0"/>
        <w:rPr>
          <w:rFonts w:asciiTheme="minorEastAsia" w:hAnsiTheme="minorEastAsia"/>
          <w:b/>
          <w:sz w:val="24"/>
          <w:szCs w:val="24"/>
        </w:rPr>
      </w:pPr>
      <w:r w:rsidRPr="00D60AF3">
        <w:rPr>
          <w:rFonts w:asciiTheme="minorEastAsia" w:hAnsiTheme="minorEastAsia" w:hint="eastAsia"/>
          <w:b/>
          <w:sz w:val="24"/>
          <w:szCs w:val="24"/>
        </w:rPr>
        <w:t>制定</w:t>
      </w:r>
      <w:r w:rsidR="00A2373E" w:rsidRPr="00D60AF3">
        <w:rPr>
          <w:rFonts w:asciiTheme="minorEastAsia" w:hAnsiTheme="minorEastAsia" w:hint="eastAsia"/>
          <w:b/>
          <w:sz w:val="24"/>
          <w:szCs w:val="24"/>
        </w:rPr>
        <w:t>在线教学</w:t>
      </w:r>
      <w:r w:rsidRPr="00D60AF3">
        <w:rPr>
          <w:rFonts w:asciiTheme="minorEastAsia" w:hAnsiTheme="minorEastAsia" w:hint="eastAsia"/>
          <w:b/>
          <w:sz w:val="24"/>
          <w:szCs w:val="24"/>
        </w:rPr>
        <w:t>预案</w:t>
      </w:r>
    </w:p>
    <w:p w:rsidR="00A2373E" w:rsidRPr="00EC1602" w:rsidRDefault="00A2373E" w:rsidP="00A2373E">
      <w:pPr>
        <w:spacing w:line="360" w:lineRule="auto"/>
        <w:ind w:firstLineChars="200" w:firstLine="480"/>
        <w:rPr>
          <w:rFonts w:asciiTheme="minorEastAsia" w:hAnsiTheme="minorEastAsia"/>
          <w:sz w:val="24"/>
          <w:szCs w:val="24"/>
        </w:rPr>
      </w:pPr>
      <w:r w:rsidRPr="00EC1602">
        <w:rPr>
          <w:rFonts w:asciiTheme="minorEastAsia" w:hAnsiTheme="minorEastAsia" w:hint="eastAsia"/>
          <w:sz w:val="24"/>
          <w:szCs w:val="24"/>
        </w:rPr>
        <w:t>中瑞2018级瑞方老师的</w:t>
      </w:r>
      <w:r w:rsidRPr="00EC1602">
        <w:rPr>
          <w:rFonts w:asciiTheme="minorEastAsia" w:hAnsiTheme="minorEastAsia" w:cs="Times New Roman"/>
          <w:sz w:val="24"/>
          <w:szCs w:val="24"/>
        </w:rPr>
        <w:t>《</w:t>
      </w:r>
      <w:r w:rsidRPr="00EC1602">
        <w:rPr>
          <w:rFonts w:asciiTheme="minorEastAsia" w:hAnsiTheme="minorEastAsia" w:cs="Times New Roman" w:hint="eastAsia"/>
          <w:sz w:val="24"/>
          <w:szCs w:val="24"/>
        </w:rPr>
        <w:t>交通</w:t>
      </w:r>
      <w:r w:rsidRPr="00EC1602">
        <w:rPr>
          <w:rFonts w:asciiTheme="minorEastAsia" w:hAnsiTheme="minorEastAsia" w:cs="Times New Roman"/>
          <w:sz w:val="24"/>
          <w:szCs w:val="24"/>
        </w:rPr>
        <w:t>运输学》、</w:t>
      </w:r>
      <w:r w:rsidRPr="00EC1602">
        <w:rPr>
          <w:rFonts w:asciiTheme="minorEastAsia" w:hAnsiTheme="minorEastAsia" w:cs="Times New Roman" w:hint="eastAsia"/>
          <w:sz w:val="24"/>
          <w:szCs w:val="24"/>
        </w:rPr>
        <w:t>《旅游营销》、《旅游及休闲产品》3门</w:t>
      </w:r>
      <w:r w:rsidR="00154E0E">
        <w:rPr>
          <w:rFonts w:asciiTheme="minorEastAsia" w:hAnsiTheme="minorEastAsia" w:hint="eastAsia"/>
          <w:sz w:val="24"/>
          <w:szCs w:val="24"/>
        </w:rPr>
        <w:t>课</w:t>
      </w:r>
      <w:r w:rsidRPr="00EC1602">
        <w:rPr>
          <w:rFonts w:asciiTheme="minorEastAsia" w:hAnsiTheme="minorEastAsia" w:hint="eastAsia"/>
          <w:sz w:val="24"/>
          <w:szCs w:val="24"/>
        </w:rPr>
        <w:t>于</w:t>
      </w:r>
      <w:r w:rsidRPr="00EC1602">
        <w:rPr>
          <w:rFonts w:asciiTheme="minorEastAsia" w:hAnsiTheme="minorEastAsia" w:cs="Times New Roman" w:hint="eastAsia"/>
          <w:sz w:val="24"/>
          <w:szCs w:val="24"/>
        </w:rPr>
        <w:t>2020.4.20-2020.</w:t>
      </w:r>
      <w:r w:rsidR="00965C48">
        <w:rPr>
          <w:rFonts w:asciiTheme="minorEastAsia" w:hAnsiTheme="minorEastAsia" w:cs="Times New Roman" w:hint="eastAsia"/>
          <w:sz w:val="24"/>
          <w:szCs w:val="24"/>
        </w:rPr>
        <w:t>5</w:t>
      </w:r>
      <w:r w:rsidRPr="00EC1602">
        <w:rPr>
          <w:rFonts w:asciiTheme="minorEastAsia" w:hAnsiTheme="minorEastAsia" w:cs="Times New Roman" w:hint="eastAsia"/>
          <w:sz w:val="24"/>
          <w:szCs w:val="24"/>
        </w:rPr>
        <w:t>.</w:t>
      </w:r>
      <w:r w:rsidR="00965C48">
        <w:rPr>
          <w:rFonts w:asciiTheme="minorEastAsia" w:hAnsiTheme="minorEastAsia" w:cs="Times New Roman" w:hint="eastAsia"/>
          <w:sz w:val="24"/>
          <w:szCs w:val="24"/>
        </w:rPr>
        <w:t>9</w:t>
      </w:r>
      <w:r w:rsidRPr="00EC1602">
        <w:rPr>
          <w:rFonts w:asciiTheme="minorEastAsia" w:hAnsiTheme="minorEastAsia" w:cs="Times New Roman" w:hint="eastAsia"/>
          <w:sz w:val="24"/>
          <w:szCs w:val="24"/>
        </w:rPr>
        <w:t>开展</w:t>
      </w:r>
      <w:r w:rsidRPr="00EC1602">
        <w:rPr>
          <w:rFonts w:asciiTheme="minorEastAsia" w:hAnsiTheme="minorEastAsia" w:hint="eastAsia"/>
          <w:sz w:val="24"/>
          <w:szCs w:val="24"/>
        </w:rPr>
        <w:t>在线教学，</w:t>
      </w:r>
      <w:r w:rsidRPr="00EC1602">
        <w:rPr>
          <w:rFonts w:asciiTheme="minorEastAsia" w:hAnsiTheme="minorEastAsia" w:cs="Times New Roman"/>
          <w:sz w:val="24"/>
          <w:szCs w:val="24"/>
        </w:rPr>
        <w:t>为了保证网上教学工作顺利进行和提高教学质量，管理系组织了前期教学准备和</w:t>
      </w:r>
      <w:r>
        <w:rPr>
          <w:rFonts w:asciiTheme="minorEastAsia" w:hAnsiTheme="minorEastAsia" w:cs="Times New Roman"/>
          <w:sz w:val="24"/>
          <w:szCs w:val="24"/>
        </w:rPr>
        <w:t>学生</w:t>
      </w:r>
      <w:r w:rsidRPr="00EC1602">
        <w:rPr>
          <w:rFonts w:asciiTheme="minorEastAsia" w:hAnsiTheme="minorEastAsia" w:cs="Times New Roman"/>
          <w:sz w:val="24"/>
          <w:szCs w:val="24"/>
        </w:rPr>
        <w:t>预习：</w:t>
      </w:r>
    </w:p>
    <w:p w:rsidR="00A2373E" w:rsidRDefault="00A2373E" w:rsidP="00A2373E">
      <w:pPr>
        <w:pStyle w:val="a3"/>
        <w:numPr>
          <w:ilvl w:val="0"/>
          <w:numId w:val="2"/>
        </w:numPr>
        <w:spacing w:line="360" w:lineRule="auto"/>
        <w:ind w:firstLineChars="0"/>
        <w:rPr>
          <w:rFonts w:ascii="Times New Roman" w:hAnsi="Times New Roman" w:cs="Times New Roman"/>
          <w:sz w:val="24"/>
          <w:szCs w:val="24"/>
        </w:rPr>
      </w:pPr>
      <w:r>
        <w:rPr>
          <w:rFonts w:ascii="Times New Roman" w:hAnsi="Times New Roman" w:cs="Times New Roman" w:hint="eastAsia"/>
          <w:sz w:val="24"/>
          <w:szCs w:val="24"/>
        </w:rPr>
        <w:t>Zoom</w:t>
      </w:r>
      <w:r>
        <w:rPr>
          <w:rFonts w:ascii="Times New Roman" w:hAnsi="Times New Roman" w:cs="Times New Roman" w:hint="eastAsia"/>
          <w:sz w:val="24"/>
          <w:szCs w:val="24"/>
        </w:rPr>
        <w:t>软件测试：预</w:t>
      </w:r>
      <w:bookmarkStart w:id="0" w:name="_GoBack"/>
      <w:bookmarkEnd w:id="0"/>
      <w:r w:rsidR="00D70EF8">
        <w:rPr>
          <w:rFonts w:ascii="Times New Roman" w:hAnsi="Times New Roman" w:cs="Times New Roman" w:hint="eastAsia"/>
          <w:sz w:val="24"/>
          <w:szCs w:val="24"/>
        </w:rPr>
        <w:t>测试是时</w:t>
      </w:r>
      <w:r>
        <w:rPr>
          <w:rFonts w:ascii="Times New Roman" w:hAnsi="Times New Roman" w:cs="Times New Roman" w:hint="eastAsia"/>
          <w:sz w:val="24"/>
          <w:szCs w:val="24"/>
        </w:rPr>
        <w:t>间为</w:t>
      </w:r>
      <w:r>
        <w:rPr>
          <w:rFonts w:ascii="Times New Roman" w:hAnsi="Times New Roman" w:cs="Times New Roman" w:hint="eastAsia"/>
          <w:sz w:val="24"/>
          <w:szCs w:val="24"/>
        </w:rPr>
        <w:t>4</w:t>
      </w:r>
      <w:r>
        <w:rPr>
          <w:rFonts w:ascii="Times New Roman" w:hAnsi="Times New Roman" w:cs="Times New Roman" w:hint="eastAsia"/>
          <w:sz w:val="24"/>
          <w:szCs w:val="24"/>
        </w:rPr>
        <w:t>月</w:t>
      </w:r>
      <w:r>
        <w:rPr>
          <w:rFonts w:ascii="Times New Roman" w:hAnsi="Times New Roman" w:cs="Times New Roman" w:hint="eastAsia"/>
          <w:sz w:val="24"/>
          <w:szCs w:val="24"/>
        </w:rPr>
        <w:t>19</w:t>
      </w:r>
      <w:r>
        <w:rPr>
          <w:rFonts w:ascii="Times New Roman" w:hAnsi="Times New Roman" w:cs="Times New Roman" w:hint="eastAsia"/>
          <w:sz w:val="24"/>
          <w:szCs w:val="24"/>
        </w:rPr>
        <w:t>日（周日）</w:t>
      </w:r>
      <w:r>
        <w:rPr>
          <w:rFonts w:ascii="Times New Roman" w:hAnsi="Times New Roman" w:cs="Times New Roman" w:hint="eastAsia"/>
          <w:sz w:val="24"/>
          <w:szCs w:val="24"/>
        </w:rPr>
        <w:t>15</w:t>
      </w:r>
      <w:r>
        <w:rPr>
          <w:rFonts w:ascii="Times New Roman" w:hAnsi="Times New Roman" w:cs="Times New Roman" w:hint="eastAsia"/>
          <w:sz w:val="24"/>
          <w:szCs w:val="24"/>
        </w:rPr>
        <w:t>：</w:t>
      </w:r>
      <w:r>
        <w:rPr>
          <w:rFonts w:ascii="Times New Roman" w:hAnsi="Times New Roman" w:cs="Times New Roman" w:hint="eastAsia"/>
          <w:sz w:val="24"/>
          <w:szCs w:val="24"/>
        </w:rPr>
        <w:t>30</w:t>
      </w:r>
      <w:r w:rsidR="00D70EF8">
        <w:rPr>
          <w:rFonts w:ascii="Times New Roman" w:hAnsi="Times New Roman" w:cs="Times New Roman" w:hint="eastAsia"/>
          <w:sz w:val="24"/>
          <w:szCs w:val="24"/>
        </w:rPr>
        <w:t>。</w:t>
      </w:r>
    </w:p>
    <w:p w:rsidR="00A2373E" w:rsidRPr="008F2280" w:rsidRDefault="00A2373E" w:rsidP="008F2280">
      <w:pPr>
        <w:pStyle w:val="a3"/>
        <w:numPr>
          <w:ilvl w:val="0"/>
          <w:numId w:val="2"/>
        </w:numPr>
        <w:spacing w:line="360" w:lineRule="auto"/>
        <w:ind w:firstLineChars="0"/>
        <w:rPr>
          <w:rFonts w:ascii="Times New Roman" w:hAnsi="Times New Roman" w:cs="Times New Roman"/>
          <w:sz w:val="24"/>
          <w:szCs w:val="24"/>
        </w:rPr>
      </w:pPr>
      <w:r>
        <w:rPr>
          <w:rFonts w:ascii="Times New Roman" w:hAnsiTheme="minorEastAsia" w:cs="Times New Roman" w:hint="eastAsia"/>
          <w:sz w:val="24"/>
          <w:szCs w:val="24"/>
        </w:rPr>
        <w:t>Moodle</w:t>
      </w:r>
      <w:r w:rsidR="00D70EF8">
        <w:rPr>
          <w:rFonts w:ascii="Times New Roman" w:hAnsiTheme="minorEastAsia" w:cs="Times New Roman" w:hint="eastAsia"/>
          <w:sz w:val="24"/>
          <w:szCs w:val="24"/>
        </w:rPr>
        <w:t>网络教学平台：</w:t>
      </w:r>
      <w:r>
        <w:rPr>
          <w:rFonts w:ascii="Times New Roman" w:hAnsiTheme="minorEastAsia" w:cs="Times New Roman" w:hint="eastAsia"/>
          <w:sz w:val="24"/>
          <w:szCs w:val="24"/>
        </w:rPr>
        <w:t>完成助教与学生账号的注册；</w:t>
      </w:r>
      <w:r>
        <w:rPr>
          <w:rFonts w:ascii="Times New Roman" w:hAnsiTheme="minorEastAsia" w:cs="Times New Roman" w:hint="eastAsia"/>
          <w:sz w:val="24"/>
          <w:szCs w:val="24"/>
        </w:rPr>
        <w:t>Moodle</w:t>
      </w:r>
      <w:r>
        <w:rPr>
          <w:rFonts w:ascii="Times New Roman" w:hAnsiTheme="minorEastAsia" w:cs="Times New Roman" w:hint="eastAsia"/>
          <w:sz w:val="24"/>
          <w:szCs w:val="24"/>
        </w:rPr>
        <w:t>资源获取方式如下：</w:t>
      </w:r>
      <w:r w:rsidRPr="008F2280">
        <w:rPr>
          <w:rFonts w:hint="eastAsia"/>
          <w:sz w:val="24"/>
          <w:szCs w:val="24"/>
        </w:rPr>
        <w:t>点击黄色框内课程“</w:t>
      </w:r>
      <w:r w:rsidRPr="008F2280">
        <w:rPr>
          <w:rFonts w:hint="eastAsia"/>
          <w:sz w:val="24"/>
          <w:szCs w:val="24"/>
        </w:rPr>
        <w:t>Transportation, Marketing &amp; Products</w:t>
      </w:r>
      <w:r w:rsidRPr="008F2280">
        <w:rPr>
          <w:sz w:val="24"/>
          <w:szCs w:val="24"/>
        </w:rPr>
        <w:t xml:space="preserve"> </w:t>
      </w:r>
      <w:r w:rsidRPr="008F2280">
        <w:rPr>
          <w:rFonts w:hint="eastAsia"/>
          <w:sz w:val="24"/>
          <w:szCs w:val="24"/>
        </w:rPr>
        <w:t>”即可索取课程相关资源。</w:t>
      </w:r>
    </w:p>
    <w:p w:rsidR="00A2373E" w:rsidRDefault="00A2373E" w:rsidP="00A2373E">
      <w:pPr>
        <w:pStyle w:val="a3"/>
        <w:spacing w:line="360" w:lineRule="auto"/>
        <w:ind w:left="1205" w:firstLineChars="0" w:firstLine="0"/>
        <w:rPr>
          <w:sz w:val="24"/>
          <w:szCs w:val="24"/>
        </w:rPr>
      </w:pPr>
      <w:r>
        <w:rPr>
          <w:rFonts w:hint="eastAsia"/>
          <w:noProof/>
          <w:sz w:val="24"/>
          <w:szCs w:val="24"/>
        </w:rPr>
        <w:drawing>
          <wp:inline distT="0" distB="0" distL="0" distR="0">
            <wp:extent cx="4471401" cy="1868557"/>
            <wp:effectExtent l="19050" t="0" r="5349" b="0"/>
            <wp:docPr id="8" name="图片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stretch>
                      <a:fillRect/>
                    </a:stretch>
                  </pic:blipFill>
                  <pic:spPr>
                    <a:xfrm>
                      <a:off x="0" y="0"/>
                      <a:ext cx="4474596" cy="1869892"/>
                    </a:xfrm>
                    <a:prstGeom prst="rect">
                      <a:avLst/>
                    </a:prstGeom>
                  </pic:spPr>
                </pic:pic>
              </a:graphicData>
            </a:graphic>
          </wp:inline>
        </w:drawing>
      </w:r>
    </w:p>
    <w:p w:rsidR="00A2373E" w:rsidRDefault="00A2373E" w:rsidP="00A2373E">
      <w:pPr>
        <w:pStyle w:val="a3"/>
        <w:numPr>
          <w:ilvl w:val="0"/>
          <w:numId w:val="2"/>
        </w:numPr>
        <w:spacing w:line="360" w:lineRule="auto"/>
        <w:ind w:firstLineChars="0"/>
        <w:rPr>
          <w:sz w:val="24"/>
          <w:szCs w:val="24"/>
        </w:rPr>
      </w:pPr>
      <w:r w:rsidRPr="00EE33B2">
        <w:rPr>
          <w:rFonts w:hint="eastAsia"/>
          <w:sz w:val="24"/>
          <w:szCs w:val="24"/>
        </w:rPr>
        <w:t>在正式教学开始之前，学生需完成</w:t>
      </w:r>
      <w:r w:rsidRPr="00EE33B2">
        <w:rPr>
          <w:rFonts w:hint="eastAsia"/>
          <w:sz w:val="24"/>
          <w:szCs w:val="24"/>
        </w:rPr>
        <w:t>3</w:t>
      </w:r>
      <w:r w:rsidRPr="00EE33B2">
        <w:rPr>
          <w:rFonts w:hint="eastAsia"/>
          <w:sz w:val="24"/>
          <w:szCs w:val="24"/>
        </w:rPr>
        <w:t>门课程共同的预习作业并上传，预习作业如下：</w:t>
      </w:r>
    </w:p>
    <w:p w:rsidR="00A2373E" w:rsidRDefault="00A2373E" w:rsidP="00A2373E">
      <w:pPr>
        <w:pStyle w:val="a3"/>
        <w:spacing w:line="360" w:lineRule="auto"/>
        <w:ind w:left="1505" w:firstLineChars="0" w:firstLine="0"/>
        <w:jc w:val="left"/>
        <w:rPr>
          <w:sz w:val="24"/>
          <w:szCs w:val="24"/>
        </w:rPr>
      </w:pPr>
      <w:r>
        <w:rPr>
          <w:rFonts w:hint="eastAsia"/>
          <w:noProof/>
          <w:sz w:val="24"/>
          <w:szCs w:val="24"/>
        </w:rPr>
        <w:lastRenderedPageBreak/>
        <w:drawing>
          <wp:inline distT="0" distB="0" distL="0" distR="0">
            <wp:extent cx="3923019" cy="1903095"/>
            <wp:effectExtent l="0" t="0" r="1905" b="1905"/>
            <wp:docPr id="10" name="图片 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8" cstate="print"/>
                    <a:stretch>
                      <a:fillRect/>
                    </a:stretch>
                  </pic:blipFill>
                  <pic:spPr>
                    <a:xfrm>
                      <a:off x="0" y="0"/>
                      <a:ext cx="3934540" cy="1908684"/>
                    </a:xfrm>
                    <a:prstGeom prst="rect">
                      <a:avLst/>
                    </a:prstGeom>
                  </pic:spPr>
                </pic:pic>
              </a:graphicData>
            </a:graphic>
          </wp:inline>
        </w:drawing>
      </w:r>
    </w:p>
    <w:p w:rsidR="00A2373E" w:rsidRPr="00EC1602" w:rsidRDefault="00A2373E" w:rsidP="00A2373E">
      <w:pPr>
        <w:spacing w:line="360" w:lineRule="auto"/>
        <w:rPr>
          <w:sz w:val="24"/>
          <w:szCs w:val="24"/>
        </w:rPr>
      </w:pPr>
    </w:p>
    <w:p w:rsidR="00A2373E" w:rsidRPr="00EE33B2" w:rsidRDefault="00A2373E" w:rsidP="008F2280">
      <w:pPr>
        <w:pStyle w:val="a3"/>
        <w:spacing w:line="360" w:lineRule="auto"/>
        <w:ind w:left="1205" w:firstLineChars="0" w:firstLine="0"/>
        <w:rPr>
          <w:sz w:val="24"/>
          <w:szCs w:val="24"/>
        </w:rPr>
      </w:pPr>
      <w:r w:rsidRPr="00EE33B2">
        <w:rPr>
          <w:rFonts w:hint="eastAsia"/>
          <w:sz w:val="24"/>
          <w:szCs w:val="24"/>
        </w:rPr>
        <w:t>学生</w:t>
      </w:r>
      <w:r>
        <w:rPr>
          <w:rFonts w:hint="eastAsia"/>
          <w:sz w:val="24"/>
          <w:szCs w:val="24"/>
        </w:rPr>
        <w:t>上传预习作业情况，助教老师可以通过邮箱实时获取反馈：</w:t>
      </w:r>
    </w:p>
    <w:p w:rsidR="00A2373E" w:rsidRDefault="00A2373E" w:rsidP="00A2373E">
      <w:pPr>
        <w:spacing w:line="360" w:lineRule="auto"/>
        <w:jc w:val="right"/>
        <w:rPr>
          <w:sz w:val="24"/>
          <w:szCs w:val="24"/>
        </w:rPr>
      </w:pPr>
      <w:r>
        <w:rPr>
          <w:noProof/>
          <w:sz w:val="24"/>
          <w:szCs w:val="24"/>
        </w:rPr>
        <w:drawing>
          <wp:inline distT="0" distB="0" distL="0" distR="0">
            <wp:extent cx="4496215" cy="1805583"/>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507788" cy="1810230"/>
                    </a:xfrm>
                    <a:prstGeom prst="rect">
                      <a:avLst/>
                    </a:prstGeom>
                    <a:noFill/>
                    <a:ln w="9525">
                      <a:noFill/>
                      <a:miter lim="800000"/>
                      <a:headEnd/>
                      <a:tailEnd/>
                    </a:ln>
                  </pic:spPr>
                </pic:pic>
              </a:graphicData>
            </a:graphic>
          </wp:inline>
        </w:drawing>
      </w:r>
    </w:p>
    <w:p w:rsidR="00A2373E" w:rsidRPr="001658F1" w:rsidRDefault="00A2373E" w:rsidP="00154E0E">
      <w:pPr>
        <w:spacing w:line="360" w:lineRule="auto"/>
        <w:rPr>
          <w:rFonts w:asciiTheme="minorEastAsia" w:hAnsiTheme="minorEastAsia"/>
          <w:sz w:val="24"/>
          <w:szCs w:val="24"/>
        </w:rPr>
      </w:pPr>
    </w:p>
    <w:p w:rsidR="00A2373E" w:rsidRPr="00D60AF3" w:rsidRDefault="00A2373E" w:rsidP="00D60AF3">
      <w:pPr>
        <w:pStyle w:val="a3"/>
        <w:numPr>
          <w:ilvl w:val="0"/>
          <w:numId w:val="5"/>
        </w:numPr>
        <w:spacing w:line="360" w:lineRule="auto"/>
        <w:ind w:firstLineChars="0"/>
        <w:rPr>
          <w:rFonts w:asciiTheme="minorEastAsia" w:hAnsiTheme="minorEastAsia"/>
          <w:b/>
          <w:sz w:val="24"/>
          <w:szCs w:val="24"/>
        </w:rPr>
      </w:pPr>
      <w:r w:rsidRPr="00D60AF3">
        <w:rPr>
          <w:rFonts w:asciiTheme="minorEastAsia" w:hAnsiTheme="minorEastAsia" w:hint="eastAsia"/>
          <w:b/>
          <w:sz w:val="24"/>
          <w:szCs w:val="24"/>
        </w:rPr>
        <w:t>课前作业实施情况</w:t>
      </w:r>
      <w:r w:rsidR="00FA0F1D" w:rsidRPr="00D60AF3">
        <w:rPr>
          <w:rFonts w:asciiTheme="minorEastAsia" w:hAnsiTheme="minorEastAsia"/>
          <w:sz w:val="24"/>
          <w:szCs w:val="24"/>
        </w:rPr>
        <w:t xml:space="preserve"> </w:t>
      </w:r>
    </w:p>
    <w:p w:rsidR="00A2373E" w:rsidRPr="004D2659" w:rsidRDefault="00FA0F1D" w:rsidP="00A2373E">
      <w:pPr>
        <w:spacing w:line="360" w:lineRule="auto"/>
        <w:ind w:firstLineChars="200" w:firstLine="480"/>
        <w:rPr>
          <w:rFonts w:asciiTheme="minorEastAsia" w:hAnsiTheme="minorEastAsia"/>
          <w:sz w:val="24"/>
          <w:szCs w:val="24"/>
        </w:rPr>
      </w:pPr>
      <w:r w:rsidRPr="000F1790">
        <w:rPr>
          <w:rFonts w:asciiTheme="minorEastAsia" w:hAnsiTheme="minorEastAsia" w:hint="eastAsia"/>
          <w:sz w:val="24"/>
          <w:szCs w:val="24"/>
        </w:rPr>
        <w:t>《</w:t>
      </w:r>
      <w:r w:rsidRPr="0029442C">
        <w:rPr>
          <w:rFonts w:hint="eastAsia"/>
          <w:sz w:val="24"/>
          <w:szCs w:val="24"/>
        </w:rPr>
        <w:t>旅游营销</w:t>
      </w:r>
      <w:r w:rsidRPr="000F1790">
        <w:rPr>
          <w:rFonts w:asciiTheme="minorEastAsia" w:hAnsiTheme="minorEastAsia" w:hint="eastAsia"/>
          <w:sz w:val="24"/>
          <w:szCs w:val="24"/>
        </w:rPr>
        <w:t>》</w:t>
      </w:r>
      <w:r w:rsidR="00A2373E" w:rsidRPr="004D2659">
        <w:rPr>
          <w:rFonts w:asciiTheme="minorEastAsia" w:hAnsiTheme="minorEastAsia" w:hint="eastAsia"/>
          <w:sz w:val="24"/>
          <w:szCs w:val="24"/>
        </w:rPr>
        <w:t>完成4次预习作业情况：（1）学生完成旅游相关术语的定义并在规定时间内上传至Moodle，大部分学生都完成上传，少部分学生由于错过上传日期不能完成上传。（2）学生自己收集一些关于自己家人和朋友旅游出行会考虑到的相关要素，并在规定时间上传Moodle，总体完成情况良好。（3）学生自主在网上查询中国国内不同的旅游产品尤其是这些旅游产品涉及到的运输、产品领域和营销领域。通过这个小组作业，使学生很好的了解国内旅游的发展现状和存在的问题，在接下来的在线课程中可以更好地掌握相关的理论知识。（4）学生自主完成“联合国世界旅游组织旅游亮点2019年版”阅读任务</w:t>
      </w:r>
      <w:r w:rsidR="00A2373E">
        <w:rPr>
          <w:rFonts w:asciiTheme="minorEastAsia" w:hAnsiTheme="minorEastAsia" w:hint="eastAsia"/>
          <w:sz w:val="24"/>
          <w:szCs w:val="24"/>
        </w:rPr>
        <w:t>。</w:t>
      </w:r>
      <w:r w:rsidR="00A2373E" w:rsidRPr="004D2659">
        <w:rPr>
          <w:rFonts w:asciiTheme="minorEastAsia" w:hAnsiTheme="minorEastAsia" w:hint="eastAsia"/>
          <w:sz w:val="24"/>
          <w:szCs w:val="24"/>
        </w:rPr>
        <w:t>学生通过自主阅读这份报告，有助于理解世界旅游业，更容易的理解在线课程并完成小组讨论。</w:t>
      </w:r>
    </w:p>
    <w:p w:rsidR="00A2373E" w:rsidRPr="0029442C" w:rsidRDefault="00A2373E" w:rsidP="00A2373E">
      <w:pPr>
        <w:spacing w:line="360" w:lineRule="auto"/>
        <w:ind w:firstLineChars="200" w:firstLine="420"/>
        <w:jc w:val="center"/>
        <w:rPr>
          <w:rFonts w:asciiTheme="minorEastAsia" w:hAnsiTheme="minorEastAsia"/>
          <w:sz w:val="24"/>
          <w:szCs w:val="24"/>
        </w:rPr>
      </w:pPr>
      <w:r>
        <w:rPr>
          <w:rFonts w:hint="eastAsia"/>
          <w:noProof/>
        </w:rPr>
        <w:lastRenderedPageBreak/>
        <w:drawing>
          <wp:inline distT="0" distB="0" distL="0" distR="0">
            <wp:extent cx="5274310" cy="2039816"/>
            <wp:effectExtent l="0" t="0" r="2540" b="0"/>
            <wp:docPr id="11" name="图片 10"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0" cstate="print"/>
                    <a:stretch>
                      <a:fillRect/>
                    </a:stretch>
                  </pic:blipFill>
                  <pic:spPr>
                    <a:xfrm>
                      <a:off x="0" y="0"/>
                      <a:ext cx="5277012" cy="2040861"/>
                    </a:xfrm>
                    <a:prstGeom prst="rect">
                      <a:avLst/>
                    </a:prstGeom>
                  </pic:spPr>
                </pic:pic>
              </a:graphicData>
            </a:graphic>
          </wp:inline>
        </w:drawing>
      </w:r>
    </w:p>
    <w:p w:rsidR="00A2373E" w:rsidRPr="000F1790" w:rsidRDefault="00FA0F1D" w:rsidP="00FA0F1D">
      <w:pPr>
        <w:spacing w:line="360" w:lineRule="auto"/>
        <w:rPr>
          <w:rFonts w:asciiTheme="minorEastAsia" w:hAnsiTheme="minorEastAsia"/>
          <w:sz w:val="24"/>
          <w:szCs w:val="24"/>
        </w:rPr>
      </w:pPr>
      <w:r w:rsidRPr="000F1790">
        <w:rPr>
          <w:rFonts w:asciiTheme="minorEastAsia" w:hAnsiTheme="minorEastAsia"/>
          <w:sz w:val="24"/>
          <w:szCs w:val="24"/>
        </w:rPr>
        <w:t xml:space="preserve"> </w:t>
      </w:r>
    </w:p>
    <w:p w:rsidR="00A2373E" w:rsidRPr="0029442C" w:rsidRDefault="00FA0F1D" w:rsidP="00A2373E">
      <w:pPr>
        <w:spacing w:line="360" w:lineRule="auto"/>
        <w:ind w:firstLineChars="200" w:firstLine="480"/>
        <w:rPr>
          <w:rFonts w:asciiTheme="minorEastAsia" w:hAnsiTheme="minorEastAsia"/>
          <w:sz w:val="24"/>
          <w:szCs w:val="24"/>
        </w:rPr>
      </w:pPr>
      <w:r w:rsidRPr="000F1790">
        <w:rPr>
          <w:rFonts w:asciiTheme="minorEastAsia" w:hAnsiTheme="minorEastAsia" w:hint="eastAsia"/>
          <w:sz w:val="24"/>
          <w:szCs w:val="24"/>
        </w:rPr>
        <w:t>《</w:t>
      </w:r>
      <w:r w:rsidRPr="0029442C">
        <w:rPr>
          <w:rFonts w:hint="eastAsia"/>
          <w:sz w:val="24"/>
          <w:szCs w:val="24"/>
        </w:rPr>
        <w:t>旅游及休闲产品</w:t>
      </w:r>
      <w:r w:rsidRPr="000F1790">
        <w:rPr>
          <w:rFonts w:asciiTheme="minorEastAsia" w:hAnsiTheme="minorEastAsia" w:hint="eastAsia"/>
          <w:sz w:val="24"/>
          <w:szCs w:val="24"/>
        </w:rPr>
        <w:t>》</w:t>
      </w:r>
      <w:r w:rsidR="00A2373E" w:rsidRPr="0029442C">
        <w:rPr>
          <w:rFonts w:asciiTheme="minorEastAsia" w:hAnsiTheme="minorEastAsia" w:hint="eastAsia"/>
          <w:sz w:val="24"/>
          <w:szCs w:val="24"/>
        </w:rPr>
        <w:t>拟在提交作业当天早上，提醒学生进入学习状态，按照事先分好的小组进行团队学习，明确分工与合作。旅游休闲产品课的外教布置的作业很清晰，四组同学的作业涵盖当天授课内容的不同环节。助教老师也会及时登录Moodle查看学生提交作业的情况，及时发现问题、解决问题；并督促未提交作业的小组在截止日期前按时提交作业。</w:t>
      </w:r>
    </w:p>
    <w:p w:rsidR="00A2373E" w:rsidRPr="000F1790" w:rsidRDefault="00A2373E" w:rsidP="00FA0F1D">
      <w:pPr>
        <w:spacing w:line="360" w:lineRule="auto"/>
        <w:ind w:firstLineChars="200" w:firstLine="420"/>
        <w:jc w:val="center"/>
        <w:rPr>
          <w:rFonts w:asciiTheme="minorEastAsia" w:hAnsiTheme="minorEastAsia"/>
          <w:sz w:val="24"/>
          <w:szCs w:val="24"/>
        </w:rPr>
      </w:pPr>
      <w:r>
        <w:rPr>
          <w:noProof/>
        </w:rPr>
        <w:drawing>
          <wp:inline distT="0" distB="0" distL="0" distR="0">
            <wp:extent cx="5274310" cy="1667510"/>
            <wp:effectExtent l="0" t="0" r="2540" b="889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74310" cy="1667510"/>
                    </a:xfrm>
                    <a:prstGeom prst="rect">
                      <a:avLst/>
                    </a:prstGeom>
                    <a:noFill/>
                    <a:ln w="9525">
                      <a:noFill/>
                      <a:miter lim="800000"/>
                      <a:headEnd/>
                      <a:tailEnd/>
                    </a:ln>
                  </pic:spPr>
                </pic:pic>
              </a:graphicData>
            </a:graphic>
          </wp:inline>
        </w:drawing>
      </w:r>
      <w:r w:rsidR="00FA0F1D" w:rsidRPr="000F1790">
        <w:rPr>
          <w:rFonts w:asciiTheme="minorEastAsia" w:hAnsiTheme="minorEastAsia"/>
          <w:sz w:val="24"/>
          <w:szCs w:val="24"/>
        </w:rPr>
        <w:t xml:space="preserve"> </w:t>
      </w:r>
    </w:p>
    <w:p w:rsidR="00A2373E" w:rsidRPr="0029442C" w:rsidRDefault="00FA0F1D" w:rsidP="00A2373E">
      <w:pPr>
        <w:spacing w:line="360" w:lineRule="auto"/>
        <w:ind w:firstLineChars="200" w:firstLine="480"/>
        <w:rPr>
          <w:rFonts w:asciiTheme="minorEastAsia" w:hAnsiTheme="minorEastAsia"/>
          <w:sz w:val="24"/>
          <w:szCs w:val="24"/>
        </w:rPr>
      </w:pPr>
      <w:r w:rsidRPr="000F1790">
        <w:rPr>
          <w:rFonts w:asciiTheme="minorEastAsia" w:hAnsiTheme="minorEastAsia" w:hint="eastAsia"/>
          <w:sz w:val="24"/>
          <w:szCs w:val="24"/>
        </w:rPr>
        <w:t>《</w:t>
      </w:r>
      <w:r w:rsidRPr="0029442C">
        <w:rPr>
          <w:rFonts w:hint="eastAsia"/>
          <w:sz w:val="24"/>
          <w:szCs w:val="24"/>
        </w:rPr>
        <w:t>交通运输学</w:t>
      </w:r>
      <w:r w:rsidRPr="000F1790">
        <w:rPr>
          <w:rFonts w:asciiTheme="minorEastAsia" w:hAnsiTheme="minorEastAsia" w:hint="eastAsia"/>
          <w:sz w:val="24"/>
          <w:szCs w:val="24"/>
        </w:rPr>
        <w:t>》</w:t>
      </w:r>
      <w:r w:rsidR="00A2373E" w:rsidRPr="0029442C">
        <w:rPr>
          <w:rFonts w:asciiTheme="minorEastAsia" w:hAnsiTheme="minorEastAsia" w:hint="eastAsia"/>
          <w:sz w:val="24"/>
          <w:szCs w:val="24"/>
        </w:rPr>
        <w:t>采取分小组</w:t>
      </w:r>
      <w:r w:rsidR="00A2373E">
        <w:rPr>
          <w:rFonts w:asciiTheme="minorEastAsia" w:hAnsiTheme="minorEastAsia" w:hint="eastAsia"/>
          <w:sz w:val="24"/>
          <w:szCs w:val="24"/>
        </w:rPr>
        <w:t>完成作业</w:t>
      </w:r>
      <w:r w:rsidR="00D70EF8">
        <w:rPr>
          <w:rFonts w:asciiTheme="minorEastAsia" w:hAnsiTheme="minorEastAsia" w:hint="eastAsia"/>
          <w:sz w:val="24"/>
          <w:szCs w:val="24"/>
        </w:rPr>
        <w:t>方式</w:t>
      </w:r>
      <w:r w:rsidR="00A2373E" w:rsidRPr="0029442C">
        <w:rPr>
          <w:rFonts w:asciiTheme="minorEastAsia" w:hAnsiTheme="minorEastAsia" w:hint="eastAsia"/>
          <w:sz w:val="24"/>
          <w:szCs w:val="24"/>
        </w:rPr>
        <w:t>，</w:t>
      </w:r>
      <w:r w:rsidR="00D70EF8">
        <w:rPr>
          <w:rFonts w:asciiTheme="minorEastAsia" w:hAnsiTheme="minorEastAsia" w:hint="eastAsia"/>
          <w:sz w:val="24"/>
          <w:szCs w:val="24"/>
        </w:rPr>
        <w:t>作业</w:t>
      </w:r>
      <w:r w:rsidR="00A2373E" w:rsidRPr="0029442C">
        <w:rPr>
          <w:rFonts w:asciiTheme="minorEastAsia" w:hAnsiTheme="minorEastAsia" w:hint="eastAsia"/>
          <w:sz w:val="24"/>
          <w:szCs w:val="24"/>
        </w:rPr>
        <w:t>由主讲教师Frieder发布在moodle平台上。作业内容，让学生以小组为单位，为枢纽机场提升旅客体验为目标，提出优化措施。8</w:t>
      </w:r>
      <w:r w:rsidR="00D70EF8">
        <w:rPr>
          <w:rFonts w:asciiTheme="minorEastAsia" w:hAnsiTheme="minorEastAsia" w:hint="eastAsia"/>
          <w:sz w:val="24"/>
          <w:szCs w:val="24"/>
        </w:rPr>
        <w:t>个小组学生，在规定</w:t>
      </w:r>
      <w:r w:rsidR="00A2373E" w:rsidRPr="0029442C">
        <w:rPr>
          <w:rFonts w:asciiTheme="minorEastAsia" w:hAnsiTheme="minorEastAsia" w:hint="eastAsia"/>
          <w:sz w:val="24"/>
          <w:szCs w:val="24"/>
        </w:rPr>
        <w:t>时间11小时前，全部完成提交。8个小组长也利用微信资源沟通群，向助教老师汇报提交完成情况。</w:t>
      </w:r>
    </w:p>
    <w:p w:rsidR="00A2373E" w:rsidRPr="0029442C" w:rsidRDefault="00A2373E" w:rsidP="00A2373E">
      <w:pPr>
        <w:jc w:val="center"/>
      </w:pPr>
      <w:r>
        <w:rPr>
          <w:noProof/>
        </w:rPr>
        <w:lastRenderedPageBreak/>
        <w:drawing>
          <wp:inline distT="0" distB="0" distL="0" distR="0">
            <wp:extent cx="5274310" cy="2101361"/>
            <wp:effectExtent l="0" t="0" r="2540" b="0"/>
            <wp:docPr id="22" name="图片 16" descr="C:\Users\Lenovo\AppData\Local\Temp\WeChat Files\d568644ceceedd08a2a76d2f0d7b6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AppData\Local\Temp\WeChat Files\d568644ceceedd08a2a76d2f0d7b6e7.png"/>
                    <pic:cNvPicPr>
                      <a:picLocks noChangeAspect="1" noChangeArrowheads="1"/>
                    </pic:cNvPicPr>
                  </pic:nvPicPr>
                  <pic:blipFill>
                    <a:blip r:embed="rId12" cstate="print"/>
                    <a:srcRect/>
                    <a:stretch>
                      <a:fillRect/>
                    </a:stretch>
                  </pic:blipFill>
                  <pic:spPr bwMode="auto">
                    <a:xfrm>
                      <a:off x="0" y="0"/>
                      <a:ext cx="5275276" cy="2101746"/>
                    </a:xfrm>
                    <a:prstGeom prst="rect">
                      <a:avLst/>
                    </a:prstGeom>
                    <a:noFill/>
                    <a:ln w="9525">
                      <a:noFill/>
                      <a:miter lim="800000"/>
                      <a:headEnd/>
                      <a:tailEnd/>
                    </a:ln>
                  </pic:spPr>
                </pic:pic>
              </a:graphicData>
            </a:graphic>
          </wp:inline>
        </w:drawing>
      </w:r>
    </w:p>
    <w:p w:rsidR="00A2373E" w:rsidRPr="00733788" w:rsidRDefault="00D60AF3" w:rsidP="00A2373E">
      <w:pPr>
        <w:spacing w:line="360" w:lineRule="auto"/>
        <w:rPr>
          <w:rFonts w:asciiTheme="minorEastAsia" w:hAnsiTheme="minorEastAsia"/>
          <w:b/>
          <w:sz w:val="24"/>
          <w:szCs w:val="24"/>
        </w:rPr>
      </w:pPr>
      <w:r>
        <w:rPr>
          <w:rFonts w:hint="eastAsia"/>
        </w:rPr>
        <w:t>三、</w:t>
      </w:r>
      <w:r w:rsidR="00FA0F1D">
        <w:rPr>
          <w:rFonts w:hint="eastAsia"/>
          <w:b/>
          <w:sz w:val="28"/>
          <w:szCs w:val="28"/>
        </w:rPr>
        <w:t>在线</w:t>
      </w:r>
      <w:r w:rsidR="00FA0F1D" w:rsidRPr="00FA0F1D">
        <w:rPr>
          <w:rFonts w:hint="eastAsia"/>
          <w:b/>
          <w:sz w:val="28"/>
          <w:szCs w:val="28"/>
        </w:rPr>
        <w:t>直播</w:t>
      </w:r>
      <w:r w:rsidR="00A2373E" w:rsidRPr="00FA0F1D">
        <w:rPr>
          <w:rFonts w:asciiTheme="minorEastAsia" w:hAnsiTheme="minorEastAsia" w:hint="eastAsia"/>
          <w:b/>
          <w:sz w:val="28"/>
          <w:szCs w:val="28"/>
        </w:rPr>
        <w:t>教学实施</w:t>
      </w:r>
    </w:p>
    <w:p w:rsidR="00A2373E" w:rsidRDefault="00A2373E" w:rsidP="00A2373E">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2018级中瑞班3</w:t>
      </w:r>
      <w:r w:rsidR="00154E0E">
        <w:rPr>
          <w:rFonts w:asciiTheme="minorEastAsia" w:hAnsiTheme="minorEastAsia" w:hint="eastAsia"/>
          <w:sz w:val="24"/>
          <w:szCs w:val="24"/>
        </w:rPr>
        <w:t>位瑞士</w:t>
      </w:r>
      <w:r w:rsidRPr="0006582D">
        <w:rPr>
          <w:rFonts w:ascii="Times New Roman" w:hAnsi="Times New Roman" w:cs="Times New Roman"/>
          <w:sz w:val="24"/>
          <w:szCs w:val="24"/>
        </w:rPr>
        <w:t>主讲教师</w:t>
      </w:r>
      <w:r>
        <w:rPr>
          <w:rFonts w:ascii="Times New Roman" w:hAnsi="Times New Roman" w:cs="Times New Roman"/>
          <w:sz w:val="24"/>
          <w:szCs w:val="24"/>
        </w:rPr>
        <w:t>都</w:t>
      </w:r>
      <w:r w:rsidRPr="0006582D">
        <w:rPr>
          <w:rFonts w:ascii="Times New Roman" w:hAnsi="Times New Roman" w:cs="Times New Roman"/>
          <w:sz w:val="24"/>
          <w:szCs w:val="24"/>
        </w:rPr>
        <w:t>采用</w:t>
      </w:r>
      <w:r w:rsidRPr="0006582D">
        <w:rPr>
          <w:rFonts w:ascii="Times New Roman" w:hAnsi="Times New Roman" w:cs="Times New Roman"/>
          <w:sz w:val="24"/>
          <w:szCs w:val="24"/>
        </w:rPr>
        <w:t>Zoom</w:t>
      </w:r>
      <w:r w:rsidRPr="0006582D">
        <w:rPr>
          <w:rFonts w:ascii="Times New Roman" w:hAnsi="Times New Roman" w:cs="Times New Roman"/>
          <w:sz w:val="24"/>
          <w:szCs w:val="24"/>
        </w:rPr>
        <w:t>软件进行远程视频直播授课，使用</w:t>
      </w:r>
      <w:r w:rsidRPr="0006582D">
        <w:rPr>
          <w:rFonts w:ascii="Times New Roman" w:hAnsi="Times New Roman" w:cs="Times New Roman"/>
          <w:sz w:val="24"/>
          <w:szCs w:val="24"/>
        </w:rPr>
        <w:t>Moodle</w:t>
      </w:r>
      <w:r w:rsidRPr="0006582D">
        <w:rPr>
          <w:rFonts w:ascii="Times New Roman" w:hAnsi="Times New Roman" w:cs="Times New Roman"/>
          <w:sz w:val="24"/>
          <w:szCs w:val="24"/>
        </w:rPr>
        <w:t>学习平台发布课程信息、上传课程资料（课件、授课录音视频等）、布置个人作业和小组作业、发布考试资料、与学生互动交流；学生可使用</w:t>
      </w:r>
      <w:r w:rsidRPr="0006582D">
        <w:rPr>
          <w:rFonts w:ascii="Times New Roman" w:hAnsi="Times New Roman" w:cs="Times New Roman"/>
          <w:sz w:val="24"/>
          <w:szCs w:val="24"/>
        </w:rPr>
        <w:t>Moodle</w:t>
      </w:r>
      <w:r w:rsidRPr="0006582D">
        <w:rPr>
          <w:rFonts w:ascii="Times New Roman" w:hAnsi="Times New Roman" w:cs="Times New Roman"/>
          <w:sz w:val="24"/>
          <w:szCs w:val="24"/>
        </w:rPr>
        <w:t>平台上传个人和小组作业、考试结果、课程反馈意见，学生课后有任何课程相关的问题可通过</w:t>
      </w:r>
      <w:r w:rsidRPr="0006582D">
        <w:rPr>
          <w:rFonts w:ascii="Times New Roman" w:hAnsi="Times New Roman" w:cs="Times New Roman"/>
          <w:sz w:val="24"/>
          <w:szCs w:val="24"/>
        </w:rPr>
        <w:t>Moodle</w:t>
      </w:r>
      <w:r w:rsidRPr="0006582D">
        <w:rPr>
          <w:rFonts w:ascii="Times New Roman" w:hAnsi="Times New Roman" w:cs="Times New Roman"/>
          <w:sz w:val="24"/>
          <w:szCs w:val="24"/>
        </w:rPr>
        <w:t>平台的</w:t>
      </w:r>
      <w:r>
        <w:rPr>
          <w:rFonts w:ascii="Times New Roman" w:hAnsi="Times New Roman" w:cs="Times New Roman" w:hint="eastAsia"/>
          <w:sz w:val="24"/>
          <w:szCs w:val="24"/>
        </w:rPr>
        <w:t>F</w:t>
      </w:r>
      <w:r w:rsidRPr="0006582D">
        <w:rPr>
          <w:rFonts w:ascii="Times New Roman" w:hAnsi="Times New Roman" w:cs="Times New Roman"/>
          <w:sz w:val="24"/>
          <w:szCs w:val="24"/>
        </w:rPr>
        <w:t>orum</w:t>
      </w:r>
      <w:r>
        <w:rPr>
          <w:rFonts w:ascii="Times New Roman" w:hAnsi="Times New Roman" w:cs="Times New Roman"/>
          <w:sz w:val="24"/>
          <w:szCs w:val="24"/>
        </w:rPr>
        <w:t>模块</w:t>
      </w:r>
      <w:r w:rsidRPr="0006582D">
        <w:rPr>
          <w:rFonts w:ascii="Times New Roman" w:hAnsi="Times New Roman" w:cs="Times New Roman"/>
          <w:sz w:val="24"/>
          <w:szCs w:val="24"/>
        </w:rPr>
        <w:t>、</w:t>
      </w:r>
      <w:r w:rsidRPr="0006582D">
        <w:rPr>
          <w:rFonts w:ascii="Times New Roman" w:hAnsi="Times New Roman" w:cs="Times New Roman"/>
          <w:sz w:val="24"/>
          <w:szCs w:val="24"/>
        </w:rPr>
        <w:t>Email</w:t>
      </w:r>
      <w:r w:rsidRPr="0006582D">
        <w:rPr>
          <w:rFonts w:ascii="Times New Roman" w:hAnsi="Times New Roman" w:cs="Times New Roman"/>
          <w:sz w:val="24"/>
          <w:szCs w:val="24"/>
        </w:rPr>
        <w:t>以及微信与老师沟通。</w:t>
      </w:r>
    </w:p>
    <w:p w:rsidR="00A2373E" w:rsidRPr="00154E0E" w:rsidRDefault="00A2373E" w:rsidP="00154E0E">
      <w:pPr>
        <w:spacing w:line="360" w:lineRule="auto"/>
        <w:ind w:firstLineChars="200" w:firstLine="480"/>
        <w:rPr>
          <w:rFonts w:asciiTheme="minorEastAsia" w:hAnsiTheme="minorEastAsia"/>
          <w:sz w:val="24"/>
          <w:szCs w:val="24"/>
        </w:rPr>
      </w:pPr>
      <w:r w:rsidRPr="000F1790">
        <w:rPr>
          <w:rFonts w:asciiTheme="minorEastAsia" w:hAnsiTheme="minorEastAsia" w:hint="eastAsia"/>
          <w:sz w:val="24"/>
          <w:szCs w:val="24"/>
        </w:rPr>
        <w:t>《</w:t>
      </w:r>
      <w:r w:rsidRPr="0029442C">
        <w:rPr>
          <w:rFonts w:hint="eastAsia"/>
          <w:sz w:val="24"/>
          <w:szCs w:val="24"/>
        </w:rPr>
        <w:t>旅游营销</w:t>
      </w:r>
      <w:r w:rsidRPr="000F1790">
        <w:rPr>
          <w:rFonts w:asciiTheme="minorEastAsia" w:hAnsiTheme="minorEastAsia" w:hint="eastAsia"/>
          <w:sz w:val="24"/>
          <w:szCs w:val="24"/>
        </w:rPr>
        <w:t>》</w:t>
      </w:r>
      <w:r w:rsidR="00154E0E">
        <w:rPr>
          <w:rFonts w:asciiTheme="minorEastAsia" w:hAnsiTheme="minorEastAsia" w:hint="eastAsia"/>
          <w:sz w:val="24"/>
          <w:szCs w:val="24"/>
        </w:rPr>
        <w:t>课程是</w:t>
      </w:r>
      <w:r>
        <w:rPr>
          <w:rFonts w:ascii="Times New Roman" w:hAnsi="Times New Roman" w:cs="Times New Roman"/>
          <w:sz w:val="24"/>
          <w:szCs w:val="24"/>
        </w:rPr>
        <w:t>Christ</w:t>
      </w:r>
      <w:r>
        <w:rPr>
          <w:rFonts w:ascii="Times New Roman" w:hAnsi="Times New Roman" w:cs="Times New Roman" w:hint="eastAsia"/>
          <w:sz w:val="24"/>
          <w:szCs w:val="24"/>
        </w:rPr>
        <w:t>opher</w:t>
      </w:r>
      <w:r w:rsidR="00154E0E">
        <w:rPr>
          <w:rFonts w:ascii="Times New Roman" w:hAnsi="Times New Roman" w:cs="Times New Roman" w:hint="eastAsia"/>
          <w:sz w:val="24"/>
          <w:szCs w:val="24"/>
        </w:rPr>
        <w:t>主讲，</w:t>
      </w:r>
      <w:r w:rsidRPr="0006582D">
        <w:rPr>
          <w:rFonts w:ascii="Times New Roman" w:hAnsi="Times New Roman" w:cs="Times New Roman"/>
          <w:sz w:val="24"/>
          <w:szCs w:val="24"/>
        </w:rPr>
        <w:t>在</w:t>
      </w:r>
      <w:r w:rsidRPr="0006582D">
        <w:rPr>
          <w:rFonts w:ascii="Times New Roman" w:hAnsi="Times New Roman" w:cs="Times New Roman"/>
          <w:sz w:val="24"/>
          <w:szCs w:val="24"/>
        </w:rPr>
        <w:t>Moodle</w:t>
      </w:r>
      <w:r w:rsidRPr="0006582D">
        <w:rPr>
          <w:rFonts w:ascii="Times New Roman" w:hAnsi="Times New Roman" w:cs="Times New Roman"/>
          <w:sz w:val="24"/>
          <w:szCs w:val="24"/>
        </w:rPr>
        <w:t>平台上呈现的课程整体安排非常清晰，让学生很容易了解《</w:t>
      </w:r>
      <w:r>
        <w:rPr>
          <w:rFonts w:ascii="Times New Roman" w:hAnsi="Times New Roman" w:cs="Times New Roman" w:hint="eastAsia"/>
          <w:sz w:val="24"/>
          <w:szCs w:val="24"/>
        </w:rPr>
        <w:t>旅游营销</w:t>
      </w:r>
      <w:r w:rsidRPr="0006582D">
        <w:rPr>
          <w:rFonts w:ascii="Times New Roman" w:hAnsi="Times New Roman" w:cs="Times New Roman"/>
          <w:sz w:val="24"/>
          <w:szCs w:val="24"/>
        </w:rPr>
        <w:t>》的主要内容。在教学</w:t>
      </w:r>
      <w:r>
        <w:rPr>
          <w:rFonts w:ascii="Times New Roman" w:hAnsi="Times New Roman" w:cs="Times New Roman"/>
          <w:sz w:val="24"/>
          <w:szCs w:val="24"/>
        </w:rPr>
        <w:t>内容的设计上，容量适中、难易适度，课件专业性很强、内容信息量大</w:t>
      </w:r>
      <w:r w:rsidRPr="0006582D">
        <w:rPr>
          <w:rFonts w:ascii="Times New Roman" w:hAnsi="Times New Roman" w:cs="Times New Roman"/>
          <w:sz w:val="24"/>
          <w:szCs w:val="24"/>
        </w:rPr>
        <w:t>，课件制作美观大气。教学过程方面，教学思路清晰，</w:t>
      </w:r>
      <w:r>
        <w:rPr>
          <w:rFonts w:ascii="Times New Roman" w:hAnsi="Times New Roman" w:cs="Times New Roman" w:hint="eastAsia"/>
          <w:sz w:val="24"/>
          <w:szCs w:val="24"/>
        </w:rPr>
        <w:t>重点、难点突出</w:t>
      </w:r>
      <w:r w:rsidRPr="0006582D">
        <w:rPr>
          <w:rFonts w:ascii="Times New Roman" w:hAnsi="Times New Roman" w:cs="Times New Roman"/>
          <w:sz w:val="24"/>
          <w:szCs w:val="24"/>
        </w:rPr>
        <w:t>，在教学中善于举出详尽案例；每节课都安排了较多的互动，针对课程的重点要点设置合理的问题，学生则通过</w:t>
      </w:r>
      <w:r w:rsidRPr="0006582D">
        <w:rPr>
          <w:rFonts w:ascii="Times New Roman" w:hAnsi="Times New Roman" w:cs="Times New Roman"/>
          <w:sz w:val="24"/>
          <w:szCs w:val="24"/>
        </w:rPr>
        <w:t>zoom</w:t>
      </w:r>
      <w:r w:rsidRPr="0006582D">
        <w:rPr>
          <w:rFonts w:ascii="Times New Roman" w:hAnsi="Times New Roman" w:cs="Times New Roman"/>
          <w:sz w:val="24"/>
          <w:szCs w:val="24"/>
        </w:rPr>
        <w:t>对话框书写答案，并随时提问；每节课针对课程中的关键内容组织学生小组讨论，</w:t>
      </w:r>
      <w:r>
        <w:rPr>
          <w:rFonts w:ascii="Times New Roman" w:hAnsi="Times New Roman" w:cs="Times New Roman" w:hint="eastAsia"/>
          <w:sz w:val="24"/>
          <w:szCs w:val="24"/>
        </w:rPr>
        <w:t>合理分组让学生</w:t>
      </w:r>
      <w:r>
        <w:rPr>
          <w:rFonts w:ascii="Times New Roman" w:hAnsi="Times New Roman" w:cs="Times New Roman" w:hint="eastAsia"/>
          <w:bCs/>
          <w:sz w:val="24"/>
          <w:szCs w:val="24"/>
        </w:rPr>
        <w:t>完成</w:t>
      </w:r>
      <w:r w:rsidRPr="0006582D">
        <w:rPr>
          <w:rFonts w:ascii="Times New Roman" w:hAnsi="Times New Roman" w:cs="Times New Roman"/>
          <w:bCs/>
          <w:sz w:val="24"/>
          <w:szCs w:val="24"/>
        </w:rPr>
        <w:t>小组讨论</w:t>
      </w:r>
      <w:r>
        <w:rPr>
          <w:rFonts w:ascii="Times New Roman" w:hAnsi="Times New Roman" w:cs="Times New Roman" w:hint="eastAsia"/>
          <w:bCs/>
          <w:sz w:val="24"/>
          <w:szCs w:val="24"/>
        </w:rPr>
        <w:t>作业</w:t>
      </w:r>
      <w:r w:rsidRPr="0006582D">
        <w:rPr>
          <w:rFonts w:ascii="Times New Roman" w:hAnsi="Times New Roman" w:cs="Times New Roman"/>
          <w:bCs/>
          <w:sz w:val="24"/>
          <w:szCs w:val="24"/>
        </w:rPr>
        <w:t>，</w:t>
      </w:r>
      <w:r>
        <w:rPr>
          <w:rFonts w:ascii="Times New Roman" w:hAnsi="Times New Roman" w:cs="Times New Roman" w:hint="eastAsia"/>
          <w:bCs/>
          <w:sz w:val="24"/>
          <w:szCs w:val="24"/>
        </w:rPr>
        <w:t>并在规定时间内上传到</w:t>
      </w:r>
      <w:r>
        <w:rPr>
          <w:rFonts w:ascii="Times New Roman" w:hAnsi="Times New Roman" w:cs="Times New Roman" w:hint="eastAsia"/>
          <w:bCs/>
          <w:sz w:val="24"/>
          <w:szCs w:val="24"/>
        </w:rPr>
        <w:t>Moodle</w:t>
      </w:r>
      <w:r>
        <w:rPr>
          <w:rFonts w:ascii="Times New Roman" w:hAnsi="Times New Roman" w:cs="Times New Roman" w:hint="eastAsia"/>
          <w:bCs/>
          <w:sz w:val="24"/>
          <w:szCs w:val="24"/>
        </w:rPr>
        <w:t>平台，</w:t>
      </w:r>
      <w:r w:rsidRPr="0006582D">
        <w:rPr>
          <w:rFonts w:ascii="Times New Roman" w:hAnsi="Times New Roman" w:cs="Times New Roman"/>
          <w:bCs/>
          <w:sz w:val="24"/>
          <w:szCs w:val="24"/>
        </w:rPr>
        <w:t>加强了生生之间的互动。</w:t>
      </w:r>
      <w:r w:rsidRPr="00154B89">
        <w:rPr>
          <w:rFonts w:ascii="Times New Roman" w:eastAsia="宋体" w:hAnsi="Times New Roman" w:cs="Times New Roman" w:hint="eastAsia"/>
          <w:bCs/>
          <w:sz w:val="24"/>
          <w:szCs w:val="24"/>
        </w:rPr>
        <w:t>学生和老师的在线</w:t>
      </w:r>
      <w:r>
        <w:rPr>
          <w:rFonts w:ascii="Times New Roman" w:eastAsia="宋体" w:hAnsi="Times New Roman" w:cs="Times New Roman" w:hint="eastAsia"/>
          <w:bCs/>
          <w:sz w:val="24"/>
          <w:szCs w:val="24"/>
        </w:rPr>
        <w:t>问答互动。</w:t>
      </w:r>
    </w:p>
    <w:p w:rsidR="00A2373E" w:rsidRPr="00685A57" w:rsidRDefault="00A2373E" w:rsidP="00A2373E">
      <w:pPr>
        <w:spacing w:line="360" w:lineRule="auto"/>
        <w:ind w:firstLineChars="200" w:firstLine="480"/>
        <w:jc w:val="center"/>
      </w:pPr>
      <w:r>
        <w:rPr>
          <w:rFonts w:ascii="Times New Roman" w:eastAsia="宋体" w:hAnsi="Times New Roman" w:cs="Times New Roman"/>
          <w:bCs/>
          <w:noProof/>
          <w:sz w:val="24"/>
          <w:szCs w:val="24"/>
        </w:rPr>
        <w:drawing>
          <wp:inline distT="0" distB="0" distL="0" distR="0">
            <wp:extent cx="5273351" cy="2215662"/>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277452" cy="2217385"/>
                    </a:xfrm>
                    <a:prstGeom prst="rect">
                      <a:avLst/>
                    </a:prstGeom>
                    <a:noFill/>
                    <a:ln w="9525">
                      <a:noFill/>
                      <a:miter lim="800000"/>
                      <a:headEnd/>
                      <a:tailEnd/>
                    </a:ln>
                  </pic:spPr>
                </pic:pic>
              </a:graphicData>
            </a:graphic>
          </wp:inline>
        </w:drawing>
      </w:r>
    </w:p>
    <w:p w:rsidR="00A2373E" w:rsidRPr="00154E0E" w:rsidRDefault="00A2373E" w:rsidP="00154E0E">
      <w:pPr>
        <w:spacing w:line="360" w:lineRule="auto"/>
        <w:ind w:firstLineChars="200" w:firstLine="480"/>
        <w:rPr>
          <w:rFonts w:asciiTheme="minorEastAsia" w:hAnsiTheme="minorEastAsia"/>
          <w:sz w:val="24"/>
          <w:szCs w:val="24"/>
        </w:rPr>
      </w:pPr>
      <w:r w:rsidRPr="000F1790">
        <w:rPr>
          <w:rFonts w:asciiTheme="minorEastAsia" w:hAnsiTheme="minorEastAsia" w:hint="eastAsia"/>
          <w:sz w:val="24"/>
          <w:szCs w:val="24"/>
        </w:rPr>
        <w:lastRenderedPageBreak/>
        <w:t>《</w:t>
      </w:r>
      <w:r w:rsidRPr="0029442C">
        <w:rPr>
          <w:rFonts w:hint="eastAsia"/>
          <w:sz w:val="24"/>
          <w:szCs w:val="24"/>
        </w:rPr>
        <w:t>旅游及休闲产品</w:t>
      </w:r>
      <w:r w:rsidRPr="000F1790">
        <w:rPr>
          <w:rFonts w:asciiTheme="minorEastAsia" w:hAnsiTheme="minorEastAsia" w:hint="eastAsia"/>
          <w:sz w:val="24"/>
          <w:szCs w:val="24"/>
        </w:rPr>
        <w:t>》</w:t>
      </w:r>
      <w:r w:rsidRPr="004D5984">
        <w:rPr>
          <w:rFonts w:hint="eastAsia"/>
          <w:sz w:val="24"/>
          <w:szCs w:val="24"/>
        </w:rPr>
        <w:t>课程由瑞士老师</w:t>
      </w:r>
      <w:r w:rsidRPr="004D5984">
        <w:rPr>
          <w:rFonts w:hint="eastAsia"/>
          <w:sz w:val="24"/>
          <w:szCs w:val="24"/>
        </w:rPr>
        <w:t>Tanja</w:t>
      </w:r>
      <w:r w:rsidRPr="004D5984">
        <w:rPr>
          <w:rFonts w:hint="eastAsia"/>
          <w:sz w:val="24"/>
          <w:szCs w:val="24"/>
        </w:rPr>
        <w:t>授课，</w:t>
      </w:r>
      <w:r w:rsidR="00D70EF8">
        <w:rPr>
          <w:rFonts w:hint="eastAsia"/>
          <w:sz w:val="24"/>
          <w:szCs w:val="24"/>
        </w:rPr>
        <w:t xml:space="preserve"> </w:t>
      </w:r>
      <w:r>
        <w:rPr>
          <w:rFonts w:hint="eastAsia"/>
          <w:sz w:val="24"/>
          <w:szCs w:val="24"/>
        </w:rPr>
        <w:t>Tanja</w:t>
      </w:r>
      <w:r>
        <w:rPr>
          <w:rFonts w:hint="eastAsia"/>
          <w:sz w:val="24"/>
          <w:szCs w:val="24"/>
        </w:rPr>
        <w:t>老师通过</w:t>
      </w:r>
      <w:r>
        <w:rPr>
          <w:rFonts w:hint="eastAsia"/>
          <w:sz w:val="24"/>
          <w:szCs w:val="24"/>
        </w:rPr>
        <w:t>MOODLE</w:t>
      </w:r>
      <w:r>
        <w:rPr>
          <w:rFonts w:hint="eastAsia"/>
          <w:sz w:val="24"/>
          <w:szCs w:val="24"/>
        </w:rPr>
        <w:t>提前发布预习任务和课件供学生学习，</w:t>
      </w:r>
      <w:r w:rsidRPr="007E446F">
        <w:rPr>
          <w:rFonts w:hint="eastAsia"/>
          <w:sz w:val="24"/>
          <w:szCs w:val="24"/>
        </w:rPr>
        <w:t>教学直播在</w:t>
      </w:r>
      <w:r w:rsidRPr="007E446F">
        <w:rPr>
          <w:rFonts w:hint="eastAsia"/>
          <w:sz w:val="24"/>
          <w:szCs w:val="24"/>
        </w:rPr>
        <w:t>ZOOM</w:t>
      </w:r>
      <w:r w:rsidRPr="007E446F">
        <w:rPr>
          <w:rFonts w:hint="eastAsia"/>
          <w:sz w:val="24"/>
          <w:szCs w:val="24"/>
        </w:rPr>
        <w:t>会议进行，教学全程录屏，并在课后上传到</w:t>
      </w:r>
      <w:r w:rsidRPr="007E446F">
        <w:rPr>
          <w:rFonts w:hint="eastAsia"/>
          <w:sz w:val="24"/>
          <w:szCs w:val="24"/>
        </w:rPr>
        <w:t>MOODLE</w:t>
      </w:r>
      <w:r w:rsidRPr="007E446F">
        <w:rPr>
          <w:rFonts w:hint="eastAsia"/>
          <w:sz w:val="24"/>
          <w:szCs w:val="24"/>
        </w:rPr>
        <w:t>平台系统，便于学生课后回看复习。</w:t>
      </w:r>
      <w:r>
        <w:rPr>
          <w:rFonts w:hint="eastAsia"/>
          <w:sz w:val="24"/>
          <w:szCs w:val="24"/>
        </w:rPr>
        <w:t>教学过程中，老师精神饱满，语速适中，对于重点内容，多加以举例说明，并尽量选取同学们比较熟悉的国内例子，比如丹霞山，朱家角等。在课程讲解过程，老师结合时事分析，加深同学们的理解。比如结合当前新冠肺炎疫情对瑞士旅游业的影响分析过于依赖旅游业对经济存在一定风险。瑞士的圣莫里茨是以旅游为主的城市，在新冠肺炎疫情下，当地的旅游业受到很大打击，很多相关从业者失业，不得不找找其他工作，而当地的旅游收入也大打折扣。这些鲜活的例子，给同学们很深印象。</w:t>
      </w:r>
    </w:p>
    <w:p w:rsidR="00A2373E" w:rsidRDefault="00A2373E" w:rsidP="00A2373E">
      <w:pPr>
        <w:spacing w:line="360" w:lineRule="auto"/>
        <w:ind w:firstLineChars="200" w:firstLine="480"/>
        <w:jc w:val="center"/>
      </w:pPr>
      <w:r>
        <w:rPr>
          <w:noProof/>
          <w:sz w:val="24"/>
          <w:szCs w:val="24"/>
        </w:rPr>
        <w:drawing>
          <wp:inline distT="0" distB="0" distL="0" distR="0">
            <wp:extent cx="4202786" cy="2048608"/>
            <wp:effectExtent l="0" t="0" r="7620" b="8890"/>
            <wp:docPr id="12" name="图片 12" descr="E:\2019-2020 工作\助教202003\图片\3509e06cd4f1ca6620385dd7df93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2019-2020 工作\助教202003\图片\3509e06cd4f1ca6620385dd7df93440.png"/>
                    <pic:cNvPicPr>
                      <a:picLocks noChangeAspect="1" noChangeArrowheads="1"/>
                    </pic:cNvPicPr>
                  </pic:nvPicPr>
                  <pic:blipFill>
                    <a:blip r:embed="rId14" cstate="print"/>
                    <a:srcRect/>
                    <a:stretch>
                      <a:fillRect/>
                    </a:stretch>
                  </pic:blipFill>
                  <pic:spPr bwMode="auto">
                    <a:xfrm>
                      <a:off x="0" y="0"/>
                      <a:ext cx="4216665" cy="2055373"/>
                    </a:xfrm>
                    <a:prstGeom prst="rect">
                      <a:avLst/>
                    </a:prstGeom>
                    <a:noFill/>
                    <a:ln w="9525">
                      <a:noFill/>
                      <a:miter lim="800000"/>
                      <a:headEnd/>
                      <a:tailEnd/>
                    </a:ln>
                  </pic:spPr>
                </pic:pic>
              </a:graphicData>
            </a:graphic>
          </wp:inline>
        </w:drawing>
      </w:r>
    </w:p>
    <w:p w:rsidR="00A2373E" w:rsidRPr="00154E0E" w:rsidRDefault="00A2373E" w:rsidP="00154E0E">
      <w:pPr>
        <w:spacing w:line="360" w:lineRule="auto"/>
        <w:ind w:firstLineChars="200" w:firstLine="480"/>
        <w:rPr>
          <w:rFonts w:asciiTheme="minorEastAsia" w:hAnsiTheme="minorEastAsia"/>
          <w:sz w:val="24"/>
          <w:szCs w:val="24"/>
        </w:rPr>
      </w:pPr>
      <w:r w:rsidRPr="000F1790">
        <w:rPr>
          <w:rFonts w:asciiTheme="minorEastAsia" w:hAnsiTheme="minorEastAsia" w:hint="eastAsia"/>
          <w:sz w:val="24"/>
          <w:szCs w:val="24"/>
        </w:rPr>
        <w:t>《</w:t>
      </w:r>
      <w:r w:rsidRPr="0029442C">
        <w:rPr>
          <w:rFonts w:hint="eastAsia"/>
          <w:sz w:val="24"/>
          <w:szCs w:val="24"/>
        </w:rPr>
        <w:t>交通运输学</w:t>
      </w:r>
      <w:r w:rsidRPr="000F1790">
        <w:rPr>
          <w:rFonts w:asciiTheme="minorEastAsia" w:hAnsiTheme="minorEastAsia" w:hint="eastAsia"/>
          <w:sz w:val="24"/>
          <w:szCs w:val="24"/>
        </w:rPr>
        <w:t>》</w:t>
      </w:r>
      <w:r w:rsidR="00D70EF8">
        <w:rPr>
          <w:rFonts w:asciiTheme="minorEastAsia" w:hAnsiTheme="minorEastAsia" w:hint="eastAsia"/>
          <w:sz w:val="24"/>
          <w:szCs w:val="24"/>
        </w:rPr>
        <w:t>由</w:t>
      </w:r>
      <w:r w:rsidRPr="007274AC">
        <w:rPr>
          <w:rFonts w:asciiTheme="minorEastAsia" w:hAnsiTheme="minorEastAsia" w:hint="eastAsia"/>
          <w:sz w:val="24"/>
          <w:szCs w:val="24"/>
        </w:rPr>
        <w:t>Frieder</w:t>
      </w:r>
      <w:r w:rsidRPr="00CB7672">
        <w:rPr>
          <w:rFonts w:asciiTheme="minorEastAsia" w:hAnsiTheme="minorEastAsia"/>
          <w:sz w:val="24"/>
          <w:szCs w:val="24"/>
        </w:rPr>
        <w:t>老师承担，</w:t>
      </w:r>
      <w:r w:rsidRPr="00CB7672">
        <w:rPr>
          <w:rFonts w:asciiTheme="minorEastAsia" w:hAnsiTheme="minorEastAsia" w:hint="eastAsia"/>
          <w:sz w:val="24"/>
          <w:szCs w:val="24"/>
        </w:rPr>
        <w:t>Frieder</w:t>
      </w:r>
      <w:r w:rsidRPr="00CB7672">
        <w:rPr>
          <w:rFonts w:asciiTheme="minorEastAsia" w:hAnsiTheme="minorEastAsia"/>
          <w:sz w:val="24"/>
          <w:szCs w:val="24"/>
        </w:rPr>
        <w:t>采用</w:t>
      </w:r>
      <w:r w:rsidRPr="00CB7672">
        <w:rPr>
          <w:rFonts w:asciiTheme="minorEastAsia" w:hAnsiTheme="minorEastAsia" w:hint="eastAsia"/>
          <w:sz w:val="24"/>
          <w:szCs w:val="24"/>
        </w:rPr>
        <w:t>了</w:t>
      </w:r>
      <w:r w:rsidRPr="00CB7672">
        <w:rPr>
          <w:rFonts w:asciiTheme="minorEastAsia" w:hAnsiTheme="minorEastAsia"/>
          <w:sz w:val="24"/>
          <w:szCs w:val="24"/>
        </w:rPr>
        <w:t>各种方法来提高学生的学习兴趣和学习能力</w:t>
      </w:r>
      <w:r w:rsidRPr="00CB7672">
        <w:rPr>
          <w:rFonts w:asciiTheme="minorEastAsia" w:hAnsiTheme="minorEastAsia" w:hint="eastAsia"/>
          <w:sz w:val="24"/>
          <w:szCs w:val="24"/>
        </w:rPr>
        <w:t>，</w:t>
      </w:r>
      <w:r w:rsidRPr="00CB7672">
        <w:rPr>
          <w:rFonts w:asciiTheme="minorEastAsia" w:hAnsiTheme="minorEastAsia"/>
          <w:sz w:val="24"/>
          <w:szCs w:val="24"/>
        </w:rPr>
        <w:t>发挥</w:t>
      </w:r>
      <w:r w:rsidRPr="00CB7672">
        <w:rPr>
          <w:rFonts w:asciiTheme="minorEastAsia" w:hAnsiTheme="minorEastAsia" w:hint="eastAsia"/>
          <w:sz w:val="24"/>
          <w:szCs w:val="24"/>
        </w:rPr>
        <w:t>了</w:t>
      </w:r>
      <w:r w:rsidRPr="00CB7672">
        <w:rPr>
          <w:rFonts w:asciiTheme="minorEastAsia" w:hAnsiTheme="minorEastAsia"/>
          <w:sz w:val="24"/>
          <w:szCs w:val="24"/>
        </w:rPr>
        <w:t>学生学习的主观能动性</w:t>
      </w:r>
      <w:r w:rsidRPr="00CB7672">
        <w:rPr>
          <w:rFonts w:asciiTheme="minorEastAsia" w:hAnsiTheme="minorEastAsia" w:hint="eastAsia"/>
          <w:sz w:val="24"/>
          <w:szCs w:val="24"/>
        </w:rPr>
        <w:t>。</w:t>
      </w:r>
      <w:r w:rsidRPr="00CB7672">
        <w:rPr>
          <w:rFonts w:asciiTheme="minorEastAsia" w:hAnsiTheme="minorEastAsia"/>
          <w:sz w:val="24"/>
          <w:szCs w:val="24"/>
        </w:rPr>
        <w:t>确定</w:t>
      </w:r>
      <w:r w:rsidRPr="00CB7672">
        <w:rPr>
          <w:rFonts w:asciiTheme="minorEastAsia" w:hAnsiTheme="minorEastAsia" w:hint="eastAsia"/>
          <w:sz w:val="24"/>
          <w:szCs w:val="24"/>
        </w:rPr>
        <w:t>三篇阅读（古罗马石路、地中海贸易、欧洲铁路系统）</w:t>
      </w:r>
      <w:r w:rsidRPr="00CB7672">
        <w:rPr>
          <w:rFonts w:asciiTheme="minorEastAsia" w:hAnsiTheme="minorEastAsia"/>
          <w:sz w:val="24"/>
          <w:szCs w:val="24"/>
        </w:rPr>
        <w:t>任务之前，要先对</w:t>
      </w:r>
      <w:r w:rsidRPr="00CB7672">
        <w:rPr>
          <w:rFonts w:asciiTheme="minorEastAsia" w:hAnsiTheme="minorEastAsia" w:hint="eastAsia"/>
          <w:sz w:val="24"/>
          <w:szCs w:val="24"/>
        </w:rPr>
        <w:t>什么是运输、运输的构成要素等多个内容</w:t>
      </w:r>
      <w:r w:rsidRPr="00CB7672">
        <w:rPr>
          <w:rFonts w:asciiTheme="minorEastAsia" w:hAnsiTheme="minorEastAsia"/>
          <w:sz w:val="24"/>
          <w:szCs w:val="24"/>
        </w:rPr>
        <w:t>进行整体</w:t>
      </w:r>
      <w:r w:rsidRPr="00CB7672">
        <w:rPr>
          <w:rFonts w:asciiTheme="minorEastAsia" w:hAnsiTheme="minorEastAsia" w:hint="eastAsia"/>
          <w:sz w:val="24"/>
          <w:szCs w:val="24"/>
        </w:rPr>
        <w:t>讲授</w:t>
      </w:r>
      <w:r w:rsidRPr="00CB7672">
        <w:rPr>
          <w:rFonts w:asciiTheme="minorEastAsia" w:hAnsiTheme="minorEastAsia"/>
          <w:sz w:val="24"/>
          <w:szCs w:val="24"/>
        </w:rPr>
        <w:t>，然后按照课程的设计思路和实际业务的划分来确定</w:t>
      </w:r>
      <w:r w:rsidRPr="00CB7672">
        <w:rPr>
          <w:rFonts w:asciiTheme="minorEastAsia" w:hAnsiTheme="minorEastAsia" w:hint="eastAsia"/>
          <w:sz w:val="24"/>
          <w:szCs w:val="24"/>
        </w:rPr>
        <w:t>布置给学生阅读</w:t>
      </w:r>
      <w:r w:rsidRPr="00CB7672">
        <w:rPr>
          <w:rFonts w:asciiTheme="minorEastAsia" w:hAnsiTheme="minorEastAsia"/>
          <w:sz w:val="24"/>
          <w:szCs w:val="24"/>
        </w:rPr>
        <w:t>任务。</w:t>
      </w:r>
      <w:r w:rsidRPr="00CB7672">
        <w:rPr>
          <w:rFonts w:asciiTheme="minorEastAsia" w:hAnsiTheme="minorEastAsia" w:hint="eastAsia"/>
          <w:sz w:val="24"/>
          <w:szCs w:val="24"/>
        </w:rPr>
        <w:t>最后，</w:t>
      </w:r>
      <w:r w:rsidRPr="00CB7672">
        <w:rPr>
          <w:rFonts w:asciiTheme="minorEastAsia" w:hAnsiTheme="minorEastAsia"/>
          <w:sz w:val="24"/>
          <w:szCs w:val="24"/>
        </w:rPr>
        <w:t>将教学任务项目化</w:t>
      </w:r>
      <w:r w:rsidRPr="00CB7672">
        <w:rPr>
          <w:rFonts w:asciiTheme="minorEastAsia" w:hAnsiTheme="minorEastAsia" w:hint="eastAsia"/>
          <w:sz w:val="24"/>
          <w:szCs w:val="24"/>
        </w:rPr>
        <w:t>，即</w:t>
      </w:r>
      <w:r w:rsidRPr="00CB7672">
        <w:rPr>
          <w:rFonts w:asciiTheme="minorEastAsia" w:hAnsiTheme="minorEastAsia"/>
          <w:sz w:val="24"/>
          <w:szCs w:val="24"/>
        </w:rPr>
        <w:t>由学生来实际模拟</w:t>
      </w:r>
      <w:r w:rsidRPr="00CB7672">
        <w:rPr>
          <w:rFonts w:asciiTheme="minorEastAsia" w:hAnsiTheme="minorEastAsia" w:hint="eastAsia"/>
          <w:sz w:val="24"/>
          <w:szCs w:val="24"/>
        </w:rPr>
        <w:t>设计一个设计旅游运输的项目并如何巧妙地利用课程知识点提供对自己产品有利的旅游运输产品</w:t>
      </w:r>
      <w:r w:rsidRPr="00CB7672">
        <w:rPr>
          <w:rFonts w:asciiTheme="minorEastAsia" w:hAnsiTheme="minorEastAsia"/>
          <w:sz w:val="24"/>
          <w:szCs w:val="24"/>
        </w:rPr>
        <w:t>。这样，既能让学生通过做实际项目的方式来提升其理论知识的记忆能力，也能增强学生的实际动手能力，提升其解决实际业务问题的专业技能。</w:t>
      </w:r>
    </w:p>
    <w:p w:rsidR="00A2373E" w:rsidRDefault="00D60AF3" w:rsidP="00A2373E">
      <w:pPr>
        <w:spacing w:line="360" w:lineRule="auto"/>
        <w:rPr>
          <w:rFonts w:asciiTheme="minorEastAsia" w:hAnsiTheme="minorEastAsia"/>
          <w:b/>
          <w:sz w:val="24"/>
          <w:szCs w:val="24"/>
        </w:rPr>
      </w:pPr>
      <w:r>
        <w:rPr>
          <w:rFonts w:asciiTheme="minorEastAsia" w:hAnsiTheme="minorEastAsia" w:hint="eastAsia"/>
          <w:b/>
          <w:sz w:val="24"/>
          <w:szCs w:val="24"/>
        </w:rPr>
        <w:t>四、</w:t>
      </w:r>
      <w:r w:rsidR="00FA0F1D">
        <w:rPr>
          <w:rFonts w:asciiTheme="minorEastAsia" w:hAnsiTheme="minorEastAsia" w:hint="eastAsia"/>
          <w:b/>
          <w:sz w:val="24"/>
          <w:szCs w:val="24"/>
        </w:rPr>
        <w:t>实施</w:t>
      </w:r>
      <w:r w:rsidR="00A2373E" w:rsidRPr="00B207F5">
        <w:rPr>
          <w:rFonts w:asciiTheme="minorEastAsia" w:hAnsiTheme="minorEastAsia"/>
          <w:b/>
          <w:sz w:val="24"/>
          <w:szCs w:val="24"/>
        </w:rPr>
        <w:t>在线考试</w:t>
      </w:r>
    </w:p>
    <w:p w:rsidR="00A2373E" w:rsidRDefault="00A2373E" w:rsidP="00A2373E">
      <w:pPr>
        <w:adjustRightInd w:val="0"/>
        <w:snapToGrid w:val="0"/>
        <w:spacing w:line="360" w:lineRule="auto"/>
        <w:ind w:firstLineChars="200" w:firstLine="480"/>
        <w:rPr>
          <w:rFonts w:asciiTheme="minorEastAsia" w:hAnsiTheme="minorEastAsia"/>
          <w:b/>
          <w:sz w:val="24"/>
          <w:szCs w:val="24"/>
        </w:rPr>
      </w:pPr>
      <w:r>
        <w:rPr>
          <w:rFonts w:asciiTheme="minorEastAsia" w:hAnsiTheme="minorEastAsia" w:cs="宋体" w:hint="eastAsia"/>
          <w:color w:val="212529"/>
          <w:kern w:val="0"/>
          <w:sz w:val="24"/>
          <w:szCs w:val="24"/>
        </w:rPr>
        <w:t>经过两周时间的远程在线教学</w:t>
      </w:r>
      <w:r w:rsidRPr="00CC3E57">
        <w:rPr>
          <w:rFonts w:asciiTheme="minorEastAsia" w:hAnsiTheme="minorEastAsia" w:cs="宋体" w:hint="eastAsia"/>
          <w:color w:val="212529"/>
          <w:kern w:val="0"/>
          <w:sz w:val="24"/>
          <w:szCs w:val="24"/>
        </w:rPr>
        <w:t>，《旅游营销》、《旅游及休闲产品》和《交通运输学》进行了Moodle在线考试，这是经过中方助教老师和瑞方主讲老师的商议后做出的在线考试方案，每场考试时长均为60分钟，采取开卷电脑操作答</w:t>
      </w:r>
      <w:r w:rsidRPr="00CC3E57">
        <w:rPr>
          <w:rFonts w:asciiTheme="minorEastAsia" w:hAnsiTheme="minorEastAsia" w:cs="宋体" w:hint="eastAsia"/>
          <w:color w:val="212529"/>
          <w:kern w:val="0"/>
          <w:sz w:val="24"/>
          <w:szCs w:val="24"/>
        </w:rPr>
        <w:lastRenderedPageBreak/>
        <w:t>题的方式，题型以选择题和开放题为主，同学们可以翻阅上课中的所有资料进行答题，而开放题则需要用自己的语言去描述和举例。</w:t>
      </w:r>
    </w:p>
    <w:p w:rsidR="00A2373E" w:rsidRDefault="00A2373E" w:rsidP="00A2373E">
      <w:pPr>
        <w:adjustRightInd w:val="0"/>
        <w:snapToGrid w:val="0"/>
        <w:spacing w:line="360" w:lineRule="auto"/>
        <w:ind w:firstLineChars="200" w:firstLine="480"/>
        <w:rPr>
          <w:rFonts w:asciiTheme="minorEastAsia" w:hAnsiTheme="minorEastAsia"/>
          <w:b/>
          <w:sz w:val="24"/>
          <w:szCs w:val="24"/>
        </w:rPr>
      </w:pPr>
      <w:r w:rsidRPr="00CC3E57">
        <w:rPr>
          <w:rFonts w:asciiTheme="minorEastAsia" w:hAnsiTheme="minorEastAsia" w:cs="宋体" w:hint="eastAsia"/>
          <w:color w:val="212529"/>
          <w:kern w:val="0"/>
          <w:sz w:val="24"/>
          <w:szCs w:val="24"/>
        </w:rPr>
        <w:t>考试前：瑞方主讲老师通过Moodle系统给每位同学发了邮件，对考试时间、方式、操作方法等进行了一一说明，中方助教老师也做了双语的考前须知发在课程群中。</w:t>
      </w:r>
    </w:p>
    <w:p w:rsidR="00A2373E" w:rsidRPr="00CC3E57" w:rsidRDefault="00A2373E" w:rsidP="00A2373E">
      <w:pPr>
        <w:adjustRightInd w:val="0"/>
        <w:snapToGrid w:val="0"/>
        <w:spacing w:line="360" w:lineRule="auto"/>
        <w:ind w:firstLineChars="200" w:firstLine="480"/>
        <w:rPr>
          <w:rFonts w:asciiTheme="minorEastAsia" w:hAnsiTheme="minorEastAsia"/>
          <w:b/>
          <w:sz w:val="24"/>
          <w:szCs w:val="24"/>
        </w:rPr>
      </w:pPr>
      <w:r>
        <w:rPr>
          <w:rFonts w:ascii="Roboto" w:eastAsia="宋体" w:hAnsi="Roboto" w:cs="宋体" w:hint="eastAsia"/>
          <w:color w:val="212529"/>
          <w:kern w:val="0"/>
          <w:sz w:val="24"/>
          <w:szCs w:val="24"/>
        </w:rPr>
        <w:t>考试中：因为</w:t>
      </w:r>
      <w:r>
        <w:rPr>
          <w:rFonts w:ascii="Roboto" w:eastAsia="宋体" w:hAnsi="Roboto" w:cs="宋体" w:hint="eastAsia"/>
          <w:color w:val="212529"/>
          <w:kern w:val="0"/>
          <w:sz w:val="24"/>
          <w:szCs w:val="24"/>
        </w:rPr>
        <w:t>Moodle</w:t>
      </w:r>
      <w:r>
        <w:rPr>
          <w:rFonts w:ascii="Roboto" w:eastAsia="宋体" w:hAnsi="Roboto" w:cs="宋体" w:hint="eastAsia"/>
          <w:color w:val="212529"/>
          <w:kern w:val="0"/>
          <w:sz w:val="24"/>
          <w:szCs w:val="24"/>
        </w:rPr>
        <w:t>的操作经常会遇到网络问题，导致有些同学会出现答题时卡顿或者无法加载页面的情况，同学们可以通过邮件或是在</w:t>
      </w:r>
      <w:r>
        <w:rPr>
          <w:rFonts w:ascii="Roboto" w:eastAsia="宋体" w:hAnsi="Roboto" w:cs="宋体" w:hint="eastAsia"/>
          <w:color w:val="212529"/>
          <w:kern w:val="0"/>
          <w:sz w:val="24"/>
          <w:szCs w:val="24"/>
        </w:rPr>
        <w:t>Forum</w:t>
      </w:r>
      <w:r>
        <w:rPr>
          <w:rFonts w:ascii="Roboto" w:eastAsia="宋体" w:hAnsi="Roboto" w:cs="宋体" w:hint="eastAsia"/>
          <w:color w:val="212529"/>
          <w:kern w:val="0"/>
          <w:sz w:val="24"/>
          <w:szCs w:val="24"/>
        </w:rPr>
        <w:t>留言的方式和瑞方老师沟通，但为了避免浪费考试时间，增加解决问题的效率，助教老师都会在微信群第一时间解决技术上出现的问题，尽量不耽误学生答题的流畅性。</w:t>
      </w:r>
    </w:p>
    <w:p w:rsidR="00A2373E" w:rsidRDefault="00A2373E" w:rsidP="00A2373E">
      <w:pPr>
        <w:widowControl/>
        <w:shd w:val="clear" w:color="auto" w:fill="FFFFFF"/>
        <w:spacing w:line="360" w:lineRule="auto"/>
        <w:ind w:firstLineChars="200" w:firstLine="480"/>
        <w:jc w:val="center"/>
        <w:outlineLvl w:val="3"/>
        <w:rPr>
          <w:rFonts w:ascii="Roboto" w:eastAsia="宋体" w:hAnsi="Roboto" w:cs="宋体" w:hint="eastAsia"/>
          <w:color w:val="212529"/>
          <w:kern w:val="0"/>
          <w:sz w:val="24"/>
          <w:szCs w:val="24"/>
        </w:rPr>
      </w:pPr>
      <w:r>
        <w:rPr>
          <w:rFonts w:ascii="Roboto" w:eastAsia="宋体" w:hAnsi="Roboto" w:cs="宋体"/>
          <w:noProof/>
          <w:color w:val="212529"/>
          <w:kern w:val="0"/>
          <w:sz w:val="24"/>
          <w:szCs w:val="24"/>
        </w:rPr>
        <w:drawing>
          <wp:inline distT="0" distB="0" distL="0" distR="0">
            <wp:extent cx="2185670" cy="3297115"/>
            <wp:effectExtent l="0" t="0" r="5080" b="0"/>
            <wp:docPr id="5" name="图片 5" descr="C:\Users\Lenovo\AppData\Local\Temp\WeChat Files\aba1d367a338b55b70069375aa115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WeChat Files\aba1d367a338b55b70069375aa1157b.png"/>
                    <pic:cNvPicPr>
                      <a:picLocks noChangeAspect="1" noChangeArrowheads="1"/>
                    </pic:cNvPicPr>
                  </pic:nvPicPr>
                  <pic:blipFill>
                    <a:blip r:embed="rId15" cstate="print"/>
                    <a:srcRect/>
                    <a:stretch>
                      <a:fillRect/>
                    </a:stretch>
                  </pic:blipFill>
                  <pic:spPr bwMode="auto">
                    <a:xfrm>
                      <a:off x="0" y="0"/>
                      <a:ext cx="2188879" cy="3301956"/>
                    </a:xfrm>
                    <a:prstGeom prst="rect">
                      <a:avLst/>
                    </a:prstGeom>
                    <a:noFill/>
                    <a:ln w="9525">
                      <a:noFill/>
                      <a:miter lim="800000"/>
                      <a:headEnd/>
                      <a:tailEnd/>
                    </a:ln>
                  </pic:spPr>
                </pic:pic>
              </a:graphicData>
            </a:graphic>
          </wp:inline>
        </w:drawing>
      </w:r>
      <w:r>
        <w:rPr>
          <w:rFonts w:ascii="Roboto" w:eastAsia="宋体" w:hAnsi="Roboto" w:cs="宋体" w:hint="eastAsia"/>
          <w:color w:val="212529"/>
          <w:kern w:val="0"/>
          <w:sz w:val="24"/>
          <w:szCs w:val="24"/>
        </w:rPr>
        <w:t xml:space="preserve"> </w:t>
      </w:r>
      <w:r>
        <w:rPr>
          <w:rFonts w:ascii="Roboto" w:eastAsia="宋体" w:hAnsi="Roboto" w:cs="宋体"/>
          <w:noProof/>
          <w:color w:val="212529"/>
          <w:kern w:val="0"/>
          <w:sz w:val="24"/>
          <w:szCs w:val="24"/>
        </w:rPr>
        <w:drawing>
          <wp:inline distT="0" distB="0" distL="0" distR="0">
            <wp:extent cx="2180590" cy="3261946"/>
            <wp:effectExtent l="0" t="0" r="0" b="0"/>
            <wp:docPr id="6" name="图片 6" descr="C:\Users\Lenovo\AppData\Local\Temp\WeChat Files\da2a1693734d92beef013bd7329b7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Temp\WeChat Files\da2a1693734d92beef013bd7329b7b2.png"/>
                    <pic:cNvPicPr>
                      <a:picLocks noChangeAspect="1" noChangeArrowheads="1"/>
                    </pic:cNvPicPr>
                  </pic:nvPicPr>
                  <pic:blipFill>
                    <a:blip r:embed="rId16" cstate="print"/>
                    <a:srcRect/>
                    <a:stretch>
                      <a:fillRect/>
                    </a:stretch>
                  </pic:blipFill>
                  <pic:spPr bwMode="auto">
                    <a:xfrm>
                      <a:off x="0" y="0"/>
                      <a:ext cx="2191818" cy="3278742"/>
                    </a:xfrm>
                    <a:prstGeom prst="rect">
                      <a:avLst/>
                    </a:prstGeom>
                    <a:noFill/>
                    <a:ln w="9525">
                      <a:noFill/>
                      <a:miter lim="800000"/>
                      <a:headEnd/>
                      <a:tailEnd/>
                    </a:ln>
                  </pic:spPr>
                </pic:pic>
              </a:graphicData>
            </a:graphic>
          </wp:inline>
        </w:drawing>
      </w:r>
    </w:p>
    <w:p w:rsidR="00A2373E" w:rsidRDefault="00A2373E" w:rsidP="00A2373E">
      <w:pPr>
        <w:widowControl/>
        <w:shd w:val="clear" w:color="auto" w:fill="FFFFFF"/>
        <w:spacing w:line="360" w:lineRule="auto"/>
        <w:ind w:firstLineChars="200" w:firstLine="480"/>
        <w:outlineLvl w:val="3"/>
        <w:rPr>
          <w:rFonts w:ascii="Roboto" w:eastAsia="宋体" w:hAnsi="Roboto" w:cs="宋体" w:hint="eastAsia"/>
          <w:color w:val="212529"/>
          <w:kern w:val="0"/>
          <w:sz w:val="24"/>
          <w:szCs w:val="24"/>
        </w:rPr>
      </w:pPr>
      <w:r>
        <w:rPr>
          <w:rFonts w:ascii="Roboto" w:eastAsia="宋体" w:hAnsi="Roboto" w:cs="宋体" w:hint="eastAsia"/>
          <w:color w:val="212529"/>
          <w:kern w:val="0"/>
          <w:sz w:val="24"/>
          <w:szCs w:val="24"/>
        </w:rPr>
        <w:t>考试后：助教老师可以在学生提交试卷后看到每位学生的提交情况，以免出现有些同学没有实际提交成功的情况，同时也可以掌握好时间提醒同学们，考试系统会在预定时间准时关闭，所以一定要预留出时间提前做好保存和提交。</w:t>
      </w:r>
    </w:p>
    <w:p w:rsidR="00A2373E" w:rsidRDefault="00A2373E" w:rsidP="00A2373E">
      <w:pPr>
        <w:widowControl/>
        <w:shd w:val="clear" w:color="auto" w:fill="FFFFFF"/>
        <w:spacing w:line="360" w:lineRule="auto"/>
        <w:jc w:val="center"/>
        <w:outlineLvl w:val="3"/>
        <w:rPr>
          <w:rFonts w:ascii="Roboto" w:eastAsia="宋体" w:hAnsi="Roboto" w:cs="宋体" w:hint="eastAsia"/>
          <w:color w:val="212529"/>
          <w:kern w:val="0"/>
          <w:sz w:val="24"/>
          <w:szCs w:val="24"/>
        </w:rPr>
      </w:pPr>
      <w:r>
        <w:rPr>
          <w:rFonts w:ascii="Roboto" w:eastAsia="宋体" w:hAnsi="Roboto" w:cs="宋体"/>
          <w:noProof/>
          <w:color w:val="212529"/>
          <w:kern w:val="0"/>
          <w:sz w:val="24"/>
          <w:szCs w:val="24"/>
        </w:rPr>
        <w:lastRenderedPageBreak/>
        <w:drawing>
          <wp:inline distT="0" distB="0" distL="0" distR="0">
            <wp:extent cx="4985385" cy="1960684"/>
            <wp:effectExtent l="0" t="0" r="5715" b="1905"/>
            <wp:docPr id="1" name="图片 5" descr="C:\Users\Lenovo\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1.jpg"/>
                    <pic:cNvPicPr>
                      <a:picLocks noChangeAspect="1" noChangeArrowheads="1"/>
                    </pic:cNvPicPr>
                  </pic:nvPicPr>
                  <pic:blipFill>
                    <a:blip r:embed="rId17" cstate="print"/>
                    <a:srcRect/>
                    <a:stretch>
                      <a:fillRect/>
                    </a:stretch>
                  </pic:blipFill>
                  <pic:spPr bwMode="auto">
                    <a:xfrm>
                      <a:off x="0" y="0"/>
                      <a:ext cx="4996580" cy="1965087"/>
                    </a:xfrm>
                    <a:prstGeom prst="rect">
                      <a:avLst/>
                    </a:prstGeom>
                    <a:noFill/>
                    <a:ln w="9525">
                      <a:noFill/>
                      <a:miter lim="800000"/>
                      <a:headEnd/>
                      <a:tailEnd/>
                    </a:ln>
                  </pic:spPr>
                </pic:pic>
              </a:graphicData>
            </a:graphic>
          </wp:inline>
        </w:drawing>
      </w:r>
    </w:p>
    <w:p w:rsidR="00A2373E" w:rsidRPr="003D11F1" w:rsidRDefault="00A2373E" w:rsidP="00A2373E">
      <w:pPr>
        <w:spacing w:line="360" w:lineRule="auto"/>
        <w:ind w:firstLineChars="200" w:firstLine="420"/>
        <w:jc w:val="center"/>
      </w:pPr>
    </w:p>
    <w:p w:rsidR="00A2373E" w:rsidRPr="00A2373E" w:rsidRDefault="00171179" w:rsidP="00171179">
      <w:pPr>
        <w:spacing w:line="360" w:lineRule="auto"/>
        <w:jc w:val="right"/>
        <w:rPr>
          <w:rFonts w:asciiTheme="minorEastAsia" w:hAnsiTheme="minorEastAsia"/>
          <w:b/>
          <w:sz w:val="24"/>
          <w:szCs w:val="24"/>
        </w:rPr>
      </w:pPr>
      <w:r>
        <w:rPr>
          <w:rFonts w:asciiTheme="minorEastAsia" w:hAnsiTheme="minorEastAsia" w:hint="eastAsia"/>
          <w:b/>
          <w:sz w:val="24"/>
          <w:szCs w:val="24"/>
        </w:rPr>
        <w:t>管理系   供稿</w:t>
      </w:r>
    </w:p>
    <w:sectPr w:rsidR="00A2373E" w:rsidRPr="00A2373E" w:rsidSect="0042247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3D33" w:rsidRDefault="00383D33" w:rsidP="00A87F50">
      <w:r>
        <w:separator/>
      </w:r>
    </w:p>
  </w:endnote>
  <w:endnote w:type="continuationSeparator" w:id="1">
    <w:p w:rsidR="00383D33" w:rsidRDefault="00383D33" w:rsidP="00A87F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Robo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3D33" w:rsidRDefault="00383D33" w:rsidP="00A87F50">
      <w:r>
        <w:separator/>
      </w:r>
    </w:p>
  </w:footnote>
  <w:footnote w:type="continuationSeparator" w:id="1">
    <w:p w:rsidR="00383D33" w:rsidRDefault="00383D33" w:rsidP="00A87F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E2DF0"/>
    <w:multiLevelType w:val="hybridMultilevel"/>
    <w:tmpl w:val="1D4EBC5E"/>
    <w:lvl w:ilvl="0" w:tplc="487E6668">
      <w:start w:val="1"/>
      <w:numFmt w:val="decimal"/>
      <w:lvlText w:val="（%1）"/>
      <w:lvlJc w:val="left"/>
      <w:pPr>
        <w:ind w:left="1505" w:hanging="720"/>
      </w:pPr>
      <w:rPr>
        <w:rFonts w:hint="default"/>
      </w:rPr>
    </w:lvl>
    <w:lvl w:ilvl="1" w:tplc="04090019" w:tentative="1">
      <w:start w:val="1"/>
      <w:numFmt w:val="lowerLetter"/>
      <w:lvlText w:val="%2)"/>
      <w:lvlJc w:val="left"/>
      <w:pPr>
        <w:ind w:left="1625" w:hanging="420"/>
      </w:pPr>
    </w:lvl>
    <w:lvl w:ilvl="2" w:tplc="0409001B" w:tentative="1">
      <w:start w:val="1"/>
      <w:numFmt w:val="lowerRoman"/>
      <w:lvlText w:val="%3."/>
      <w:lvlJc w:val="right"/>
      <w:pPr>
        <w:ind w:left="2045" w:hanging="420"/>
      </w:pPr>
    </w:lvl>
    <w:lvl w:ilvl="3" w:tplc="0409000F" w:tentative="1">
      <w:start w:val="1"/>
      <w:numFmt w:val="decimal"/>
      <w:lvlText w:val="%4."/>
      <w:lvlJc w:val="left"/>
      <w:pPr>
        <w:ind w:left="2465" w:hanging="420"/>
      </w:pPr>
    </w:lvl>
    <w:lvl w:ilvl="4" w:tplc="04090019" w:tentative="1">
      <w:start w:val="1"/>
      <w:numFmt w:val="lowerLetter"/>
      <w:lvlText w:val="%5)"/>
      <w:lvlJc w:val="left"/>
      <w:pPr>
        <w:ind w:left="2885" w:hanging="420"/>
      </w:pPr>
    </w:lvl>
    <w:lvl w:ilvl="5" w:tplc="0409001B" w:tentative="1">
      <w:start w:val="1"/>
      <w:numFmt w:val="lowerRoman"/>
      <w:lvlText w:val="%6."/>
      <w:lvlJc w:val="right"/>
      <w:pPr>
        <w:ind w:left="3305" w:hanging="420"/>
      </w:pPr>
    </w:lvl>
    <w:lvl w:ilvl="6" w:tplc="0409000F" w:tentative="1">
      <w:start w:val="1"/>
      <w:numFmt w:val="decimal"/>
      <w:lvlText w:val="%7."/>
      <w:lvlJc w:val="left"/>
      <w:pPr>
        <w:ind w:left="3725" w:hanging="420"/>
      </w:pPr>
    </w:lvl>
    <w:lvl w:ilvl="7" w:tplc="04090019" w:tentative="1">
      <w:start w:val="1"/>
      <w:numFmt w:val="lowerLetter"/>
      <w:lvlText w:val="%8)"/>
      <w:lvlJc w:val="left"/>
      <w:pPr>
        <w:ind w:left="4145" w:hanging="420"/>
      </w:pPr>
    </w:lvl>
    <w:lvl w:ilvl="8" w:tplc="0409001B" w:tentative="1">
      <w:start w:val="1"/>
      <w:numFmt w:val="lowerRoman"/>
      <w:lvlText w:val="%9."/>
      <w:lvlJc w:val="right"/>
      <w:pPr>
        <w:ind w:left="4565" w:hanging="420"/>
      </w:pPr>
    </w:lvl>
  </w:abstractNum>
  <w:abstractNum w:abstractNumId="1">
    <w:nsid w:val="3A1028A3"/>
    <w:multiLevelType w:val="hybridMultilevel"/>
    <w:tmpl w:val="531CE20C"/>
    <w:lvl w:ilvl="0" w:tplc="04090001">
      <w:start w:val="1"/>
      <w:numFmt w:val="bullet"/>
      <w:lvlText w:val=""/>
      <w:lvlJc w:val="left"/>
      <w:pPr>
        <w:ind w:left="1205" w:hanging="420"/>
      </w:pPr>
      <w:rPr>
        <w:rFonts w:ascii="Wingdings" w:hAnsi="Wingdings" w:hint="default"/>
      </w:rPr>
    </w:lvl>
    <w:lvl w:ilvl="1" w:tplc="04090003" w:tentative="1">
      <w:start w:val="1"/>
      <w:numFmt w:val="bullet"/>
      <w:lvlText w:val=""/>
      <w:lvlJc w:val="left"/>
      <w:pPr>
        <w:ind w:left="1625" w:hanging="420"/>
      </w:pPr>
      <w:rPr>
        <w:rFonts w:ascii="Wingdings" w:hAnsi="Wingdings" w:hint="default"/>
      </w:rPr>
    </w:lvl>
    <w:lvl w:ilvl="2" w:tplc="04090005" w:tentative="1">
      <w:start w:val="1"/>
      <w:numFmt w:val="bullet"/>
      <w:lvlText w:val=""/>
      <w:lvlJc w:val="left"/>
      <w:pPr>
        <w:ind w:left="2045" w:hanging="420"/>
      </w:pPr>
      <w:rPr>
        <w:rFonts w:ascii="Wingdings" w:hAnsi="Wingdings" w:hint="default"/>
      </w:rPr>
    </w:lvl>
    <w:lvl w:ilvl="3" w:tplc="04090001" w:tentative="1">
      <w:start w:val="1"/>
      <w:numFmt w:val="bullet"/>
      <w:lvlText w:val=""/>
      <w:lvlJc w:val="left"/>
      <w:pPr>
        <w:ind w:left="2465" w:hanging="420"/>
      </w:pPr>
      <w:rPr>
        <w:rFonts w:ascii="Wingdings" w:hAnsi="Wingdings" w:hint="default"/>
      </w:rPr>
    </w:lvl>
    <w:lvl w:ilvl="4" w:tplc="04090003" w:tentative="1">
      <w:start w:val="1"/>
      <w:numFmt w:val="bullet"/>
      <w:lvlText w:val=""/>
      <w:lvlJc w:val="left"/>
      <w:pPr>
        <w:ind w:left="2885" w:hanging="420"/>
      </w:pPr>
      <w:rPr>
        <w:rFonts w:ascii="Wingdings" w:hAnsi="Wingdings" w:hint="default"/>
      </w:rPr>
    </w:lvl>
    <w:lvl w:ilvl="5" w:tplc="04090005" w:tentative="1">
      <w:start w:val="1"/>
      <w:numFmt w:val="bullet"/>
      <w:lvlText w:val=""/>
      <w:lvlJc w:val="left"/>
      <w:pPr>
        <w:ind w:left="3305" w:hanging="420"/>
      </w:pPr>
      <w:rPr>
        <w:rFonts w:ascii="Wingdings" w:hAnsi="Wingdings" w:hint="default"/>
      </w:rPr>
    </w:lvl>
    <w:lvl w:ilvl="6" w:tplc="04090001" w:tentative="1">
      <w:start w:val="1"/>
      <w:numFmt w:val="bullet"/>
      <w:lvlText w:val=""/>
      <w:lvlJc w:val="left"/>
      <w:pPr>
        <w:ind w:left="3725" w:hanging="420"/>
      </w:pPr>
      <w:rPr>
        <w:rFonts w:ascii="Wingdings" w:hAnsi="Wingdings" w:hint="default"/>
      </w:rPr>
    </w:lvl>
    <w:lvl w:ilvl="7" w:tplc="04090003" w:tentative="1">
      <w:start w:val="1"/>
      <w:numFmt w:val="bullet"/>
      <w:lvlText w:val=""/>
      <w:lvlJc w:val="left"/>
      <w:pPr>
        <w:ind w:left="4145" w:hanging="420"/>
      </w:pPr>
      <w:rPr>
        <w:rFonts w:ascii="Wingdings" w:hAnsi="Wingdings" w:hint="default"/>
      </w:rPr>
    </w:lvl>
    <w:lvl w:ilvl="8" w:tplc="04090005" w:tentative="1">
      <w:start w:val="1"/>
      <w:numFmt w:val="bullet"/>
      <w:lvlText w:val=""/>
      <w:lvlJc w:val="left"/>
      <w:pPr>
        <w:ind w:left="4565" w:hanging="420"/>
      </w:pPr>
      <w:rPr>
        <w:rFonts w:ascii="Wingdings" w:hAnsi="Wingdings" w:hint="default"/>
      </w:rPr>
    </w:lvl>
  </w:abstractNum>
  <w:abstractNum w:abstractNumId="2">
    <w:nsid w:val="43100F6D"/>
    <w:multiLevelType w:val="hybridMultilevel"/>
    <w:tmpl w:val="42C851F8"/>
    <w:lvl w:ilvl="0" w:tplc="44BC51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EE26D08"/>
    <w:multiLevelType w:val="hybridMultilevel"/>
    <w:tmpl w:val="61542BE0"/>
    <w:lvl w:ilvl="0" w:tplc="E3D28DF4">
      <w:start w:val="1"/>
      <w:numFmt w:val="japaneseCounting"/>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4">
    <w:nsid w:val="77C6420F"/>
    <w:multiLevelType w:val="hybridMultilevel"/>
    <w:tmpl w:val="B5BC96FE"/>
    <w:lvl w:ilvl="0" w:tplc="A496882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2373E"/>
    <w:rsid w:val="00154E0E"/>
    <w:rsid w:val="00171179"/>
    <w:rsid w:val="002268D6"/>
    <w:rsid w:val="00383D33"/>
    <w:rsid w:val="003D003A"/>
    <w:rsid w:val="00422472"/>
    <w:rsid w:val="004B07AA"/>
    <w:rsid w:val="007F5288"/>
    <w:rsid w:val="008F2280"/>
    <w:rsid w:val="00965C48"/>
    <w:rsid w:val="00A2373E"/>
    <w:rsid w:val="00A61FB9"/>
    <w:rsid w:val="00A87F50"/>
    <w:rsid w:val="00BA029A"/>
    <w:rsid w:val="00C03202"/>
    <w:rsid w:val="00D60AF3"/>
    <w:rsid w:val="00D70EF8"/>
    <w:rsid w:val="00D956FE"/>
    <w:rsid w:val="00DF648E"/>
    <w:rsid w:val="00E914ED"/>
    <w:rsid w:val="00E94AB8"/>
    <w:rsid w:val="00EB0A3B"/>
    <w:rsid w:val="00EC1DDE"/>
    <w:rsid w:val="00FA0F1D"/>
    <w:rsid w:val="00FC094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73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373E"/>
    <w:pPr>
      <w:ind w:firstLineChars="200" w:firstLine="420"/>
    </w:pPr>
  </w:style>
  <w:style w:type="paragraph" w:styleId="a4">
    <w:name w:val="Balloon Text"/>
    <w:basedOn w:val="a"/>
    <w:link w:val="Char"/>
    <w:uiPriority w:val="99"/>
    <w:semiHidden/>
    <w:unhideWhenUsed/>
    <w:rsid w:val="00A2373E"/>
    <w:rPr>
      <w:sz w:val="18"/>
      <w:szCs w:val="18"/>
    </w:rPr>
  </w:style>
  <w:style w:type="character" w:customStyle="1" w:styleId="Char">
    <w:name w:val="批注框文本 Char"/>
    <w:basedOn w:val="a0"/>
    <w:link w:val="a4"/>
    <w:uiPriority w:val="99"/>
    <w:semiHidden/>
    <w:rsid w:val="00A2373E"/>
    <w:rPr>
      <w:sz w:val="18"/>
      <w:szCs w:val="18"/>
    </w:rPr>
  </w:style>
  <w:style w:type="paragraph" w:styleId="a5">
    <w:name w:val="header"/>
    <w:basedOn w:val="a"/>
    <w:link w:val="Char0"/>
    <w:uiPriority w:val="99"/>
    <w:semiHidden/>
    <w:unhideWhenUsed/>
    <w:rsid w:val="00A87F5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A87F50"/>
    <w:rPr>
      <w:sz w:val="18"/>
      <w:szCs w:val="18"/>
    </w:rPr>
  </w:style>
  <w:style w:type="paragraph" w:styleId="a6">
    <w:name w:val="footer"/>
    <w:basedOn w:val="a"/>
    <w:link w:val="Char1"/>
    <w:uiPriority w:val="99"/>
    <w:semiHidden/>
    <w:unhideWhenUsed/>
    <w:rsid w:val="00A87F50"/>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A87F50"/>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7</Pages>
  <Words>427</Words>
  <Characters>2440</Characters>
  <Application>Microsoft Office Word</Application>
  <DocSecurity>0</DocSecurity>
  <Lines>20</Lines>
  <Paragraphs>5</Paragraphs>
  <ScaleCrop>false</ScaleCrop>
  <Company>LENOVO</Company>
  <LinksUpToDate>false</LinksUpToDate>
  <CharactersWithSpaces>2862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CGR</cp:lastModifiedBy>
  <cp:revision>16</cp:revision>
  <dcterms:created xsi:type="dcterms:W3CDTF">2020-05-21T01:15:00Z</dcterms:created>
  <dcterms:modified xsi:type="dcterms:W3CDTF">2020-06-11T06:57:00Z</dcterms:modified>
</cp:coreProperties>
</file>