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5A" w:rsidRPr="008625E6" w:rsidRDefault="00CC3142" w:rsidP="008625E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锻炼口语技能，提高</w:t>
      </w:r>
      <w:r w:rsidR="00CE4383" w:rsidRPr="008625E6">
        <w:rPr>
          <w:rFonts w:ascii="黑体" w:eastAsia="黑体" w:hAnsi="黑体" w:hint="eastAsia"/>
          <w:b/>
          <w:bCs/>
          <w:sz w:val="36"/>
          <w:szCs w:val="36"/>
        </w:rPr>
        <w:t>沟通能力</w:t>
      </w:r>
      <w:r>
        <w:rPr>
          <w:rFonts w:ascii="黑体" w:eastAsia="黑体" w:hAnsi="黑体" w:hint="eastAsia"/>
          <w:b/>
          <w:bCs/>
          <w:sz w:val="36"/>
          <w:szCs w:val="36"/>
        </w:rPr>
        <w:t>，备战星光比赛</w:t>
      </w:r>
    </w:p>
    <w:p w:rsidR="0064605A" w:rsidRPr="008625E6" w:rsidRDefault="008625E6" w:rsidP="008625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-------</w:t>
      </w:r>
      <w:r w:rsidR="00CE4383" w:rsidRPr="008625E6">
        <w:rPr>
          <w:rFonts w:hint="eastAsia"/>
          <w:sz w:val="28"/>
          <w:szCs w:val="28"/>
        </w:rPr>
        <w:t>管理系顺利完成</w:t>
      </w:r>
      <w:r w:rsidR="00CE4383" w:rsidRPr="008625E6">
        <w:rPr>
          <w:rFonts w:hint="eastAsia"/>
          <w:sz w:val="28"/>
          <w:szCs w:val="28"/>
        </w:rPr>
        <w:t>2021</w:t>
      </w:r>
      <w:r w:rsidR="00CE4383" w:rsidRPr="008625E6">
        <w:rPr>
          <w:rFonts w:hint="eastAsia"/>
          <w:sz w:val="28"/>
          <w:szCs w:val="28"/>
        </w:rPr>
        <w:t>年技能节非英语专业口语比赛组织工作</w:t>
      </w:r>
    </w:p>
    <w:p w:rsidR="008625E6" w:rsidRDefault="008625E6" w:rsidP="00CE438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8625E6" w:rsidRDefault="00CE4383" w:rsidP="008625E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116205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d5ad3c353fd1f55edb192c7438ad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5ad3c353fd1f55edb192c7438ad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E6">
        <w:rPr>
          <w:rFonts w:hint="eastAsia"/>
          <w:sz w:val="28"/>
          <w:szCs w:val="28"/>
        </w:rPr>
        <w:t>2021</w:t>
      </w:r>
      <w:r w:rsidRPr="008625E6">
        <w:rPr>
          <w:rFonts w:hint="eastAsia"/>
          <w:sz w:val="28"/>
          <w:szCs w:val="28"/>
        </w:rPr>
        <w:t>年</w:t>
      </w:r>
      <w:r w:rsidRPr="008625E6">
        <w:rPr>
          <w:rFonts w:hint="eastAsia"/>
          <w:sz w:val="28"/>
          <w:szCs w:val="28"/>
        </w:rPr>
        <w:t>11</w:t>
      </w:r>
      <w:r w:rsidRPr="008625E6">
        <w:rPr>
          <w:rFonts w:hint="eastAsia"/>
          <w:sz w:val="28"/>
          <w:szCs w:val="28"/>
        </w:rPr>
        <w:t>月</w:t>
      </w:r>
      <w:r w:rsidRPr="008625E6">
        <w:rPr>
          <w:rFonts w:hint="eastAsia"/>
          <w:sz w:val="28"/>
          <w:szCs w:val="28"/>
        </w:rPr>
        <w:t>19</w:t>
      </w:r>
      <w:r w:rsidR="008625E6">
        <w:rPr>
          <w:rFonts w:hint="eastAsia"/>
          <w:sz w:val="28"/>
          <w:szCs w:val="28"/>
        </w:rPr>
        <w:t>日，</w:t>
      </w:r>
      <w:r w:rsidR="008625E6">
        <w:rPr>
          <w:rFonts w:hint="eastAsia"/>
          <w:sz w:val="28"/>
          <w:szCs w:val="28"/>
        </w:rPr>
        <w:t>2021</w:t>
      </w:r>
      <w:r w:rsidR="008625E6">
        <w:rPr>
          <w:rFonts w:hint="eastAsia"/>
          <w:sz w:val="28"/>
          <w:szCs w:val="28"/>
        </w:rPr>
        <w:t>年院校技能节非英语专业口语决赛在</w:t>
      </w:r>
      <w:r w:rsidRPr="008625E6">
        <w:rPr>
          <w:rFonts w:hint="eastAsia"/>
          <w:sz w:val="28"/>
          <w:szCs w:val="28"/>
        </w:rPr>
        <w:t>顺利举行</w:t>
      </w:r>
      <w:r w:rsidR="008625E6">
        <w:rPr>
          <w:rFonts w:hint="eastAsia"/>
          <w:sz w:val="28"/>
          <w:szCs w:val="28"/>
        </w:rPr>
        <w:t>，管理系英语专业教师团队全程组织了这项赛事。本次决赛经过了前期精心的准备，</w:t>
      </w:r>
      <w:r w:rsidRPr="008625E6">
        <w:rPr>
          <w:rFonts w:hint="eastAsia"/>
          <w:sz w:val="28"/>
          <w:szCs w:val="28"/>
        </w:rPr>
        <w:t>系</w:t>
      </w:r>
      <w:r w:rsidR="008625E6">
        <w:rPr>
          <w:rFonts w:hint="eastAsia"/>
          <w:sz w:val="28"/>
          <w:szCs w:val="28"/>
        </w:rPr>
        <w:t>英语教师团队</w:t>
      </w:r>
      <w:r w:rsidRPr="008625E6">
        <w:rPr>
          <w:rFonts w:hint="eastAsia"/>
          <w:sz w:val="28"/>
          <w:szCs w:val="28"/>
        </w:rPr>
        <w:t>在系部领导的精心安排和组织下制定了严密周祥的初赛</w:t>
      </w:r>
      <w:r w:rsidR="008625E6">
        <w:rPr>
          <w:rFonts w:hint="eastAsia"/>
          <w:sz w:val="28"/>
          <w:szCs w:val="28"/>
        </w:rPr>
        <w:t>选拔方案</w:t>
      </w:r>
      <w:r w:rsidRPr="008625E6">
        <w:rPr>
          <w:rFonts w:hint="eastAsia"/>
          <w:sz w:val="28"/>
          <w:szCs w:val="28"/>
        </w:rPr>
        <w:t>和决赛</w:t>
      </w:r>
      <w:r w:rsidR="008625E6">
        <w:rPr>
          <w:rFonts w:hint="eastAsia"/>
          <w:sz w:val="28"/>
          <w:szCs w:val="28"/>
        </w:rPr>
        <w:t>裁决</w:t>
      </w:r>
      <w:r w:rsidRPr="008625E6">
        <w:rPr>
          <w:rFonts w:hint="eastAsia"/>
          <w:sz w:val="28"/>
          <w:szCs w:val="28"/>
        </w:rPr>
        <w:t>方案。</w:t>
      </w:r>
    </w:p>
    <w:p w:rsidR="0064605A" w:rsidRPr="008625E6" w:rsidRDefault="00CE4383" w:rsidP="008625E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146685</wp:posOffset>
            </wp:positionV>
            <wp:extent cx="2400300" cy="1800225"/>
            <wp:effectExtent l="19050" t="0" r="0" b="0"/>
            <wp:wrapSquare wrapText="bothSides"/>
            <wp:docPr id="2" name="图片 2" descr="C:\Users\Administrator\Desktop\7f960385a51bca00d9b093693bd2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f960385a51bca00d9b093693bd2f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5E6">
        <w:rPr>
          <w:rFonts w:hint="eastAsia"/>
          <w:sz w:val="28"/>
          <w:szCs w:val="28"/>
        </w:rPr>
        <w:t>本次</w:t>
      </w:r>
      <w:r w:rsidR="008625E6">
        <w:rPr>
          <w:rFonts w:hint="eastAsia"/>
          <w:sz w:val="28"/>
          <w:szCs w:val="28"/>
        </w:rPr>
        <w:t>2021</w:t>
      </w:r>
      <w:r w:rsidR="008625E6">
        <w:rPr>
          <w:rFonts w:hint="eastAsia"/>
          <w:sz w:val="28"/>
          <w:szCs w:val="28"/>
        </w:rPr>
        <w:t>年院校技能节非英语专业口语比赛为了让更多有兴趣</w:t>
      </w:r>
      <w:r w:rsidR="00CC3142">
        <w:rPr>
          <w:rFonts w:hint="eastAsia"/>
          <w:sz w:val="28"/>
          <w:szCs w:val="28"/>
        </w:rPr>
        <w:t>、有能力的学生参与其中，分别</w:t>
      </w:r>
      <w:r w:rsidR="008625E6">
        <w:rPr>
          <w:rFonts w:hint="eastAsia"/>
          <w:sz w:val="28"/>
          <w:szCs w:val="28"/>
        </w:rPr>
        <w:t>由</w:t>
      </w:r>
      <w:r w:rsidRPr="008625E6">
        <w:rPr>
          <w:rFonts w:hint="eastAsia"/>
          <w:sz w:val="28"/>
          <w:szCs w:val="28"/>
        </w:rPr>
        <w:t>管理系和基础部同时组织学生进行了初赛，根据初赛学生的表现各自推荐</w:t>
      </w:r>
      <w:r w:rsidRPr="008625E6">
        <w:rPr>
          <w:rFonts w:hint="eastAsia"/>
          <w:sz w:val="28"/>
          <w:szCs w:val="28"/>
        </w:rPr>
        <w:t>10</w:t>
      </w:r>
      <w:r w:rsidRPr="008625E6">
        <w:rPr>
          <w:rFonts w:hint="eastAsia"/>
          <w:sz w:val="28"/>
          <w:szCs w:val="28"/>
        </w:rPr>
        <w:t>名同学参加了最后的决赛。</w:t>
      </w:r>
    </w:p>
    <w:p w:rsidR="0064605A" w:rsidRPr="008625E6" w:rsidRDefault="00CC3142" w:rsidP="008625E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E4383" w:rsidRPr="008625E6">
        <w:rPr>
          <w:rFonts w:hint="eastAsia"/>
          <w:sz w:val="28"/>
          <w:szCs w:val="28"/>
        </w:rPr>
        <w:t>决赛的参赛顺序根据抽签结果确定，为保证比赛公平，决赛的试题共有四套，每个同学比赛前</w:t>
      </w:r>
      <w:r w:rsidR="00CE4383" w:rsidRPr="008625E6">
        <w:rPr>
          <w:rFonts w:hint="eastAsia"/>
          <w:sz w:val="28"/>
          <w:szCs w:val="28"/>
        </w:rPr>
        <w:t>10</w:t>
      </w:r>
      <w:r w:rsidR="00CE4383" w:rsidRPr="008625E6">
        <w:rPr>
          <w:rFonts w:hint="eastAsia"/>
          <w:sz w:val="28"/>
          <w:szCs w:val="28"/>
        </w:rPr>
        <w:t>分钟进入候考室随机抽取，并进行准备。学生在比赛时需根据试题提供的表格对相关数据进行描述、比较，在分析数据变化的基础上透过现象看本质，提出自己的观点。比赛的第二个任务是要求学生根据当下的热点问题，如垃圾分类、中国生育政策调整、网络购物、“你对‘少年强则国强’如何看待”等</w:t>
      </w:r>
      <w:r w:rsidR="00CE4383" w:rsidRPr="008625E6">
        <w:rPr>
          <w:rFonts w:hint="eastAsia"/>
          <w:sz w:val="28"/>
          <w:szCs w:val="28"/>
        </w:rPr>
        <w:lastRenderedPageBreak/>
        <w:t>问题要求学生提出自己的观点和看法。</w:t>
      </w:r>
    </w:p>
    <w:p w:rsidR="0064605A" w:rsidRDefault="00CE4383" w:rsidP="008625E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8625E6">
        <w:rPr>
          <w:rFonts w:hint="eastAsia"/>
          <w:sz w:val="28"/>
          <w:szCs w:val="28"/>
        </w:rPr>
        <w:t>来自管理系和基础部的六位教师担任了此次比赛的评委，根据打分的结果，最终来自管理系的张景源同学获得了此次比赛的第一名。管</w:t>
      </w:r>
      <w:r w:rsidRPr="008625E6">
        <w:rPr>
          <w:rFonts w:hint="eastAsia"/>
          <w:sz w:val="28"/>
          <w:szCs w:val="28"/>
        </w:rPr>
        <w:t>理系相关教研室会在今后的教学中总结此次比赛同学们比赛的情况，在对获奖学生进行培养和训练，准备参加未来“星光杯”比赛的基础上，在平时教学中也要加强对学生的语言技能和跨文化沟通能力的培养，提高学生的英语综合能力和</w:t>
      </w:r>
      <w:bookmarkStart w:id="0" w:name="_GoBack"/>
      <w:bookmarkEnd w:id="0"/>
      <w:r w:rsidRPr="008625E6">
        <w:rPr>
          <w:rFonts w:hint="eastAsia"/>
          <w:sz w:val="28"/>
          <w:szCs w:val="28"/>
        </w:rPr>
        <w:t>素质。</w:t>
      </w:r>
    </w:p>
    <w:p w:rsidR="00CC3142" w:rsidRDefault="00CC3142" w:rsidP="008625E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C3142" w:rsidRDefault="00CC3142" w:rsidP="00CC3142">
      <w:pPr>
        <w:spacing w:line="360" w:lineRule="auto"/>
        <w:ind w:firstLineChars="1950" w:firstLine="5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张珂（文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摄）</w:t>
      </w:r>
    </w:p>
    <w:p w:rsidR="00CC3142" w:rsidRPr="008625E6" w:rsidRDefault="00CC3142" w:rsidP="00CC3142">
      <w:pPr>
        <w:spacing w:line="360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CC3142" w:rsidRPr="008625E6" w:rsidSect="0064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E37016E"/>
    <w:rsid w:val="0064605A"/>
    <w:rsid w:val="008625E6"/>
    <w:rsid w:val="00CC3142"/>
    <w:rsid w:val="00CE4383"/>
    <w:rsid w:val="4E37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E4383"/>
    <w:rPr>
      <w:sz w:val="18"/>
      <w:szCs w:val="18"/>
    </w:rPr>
  </w:style>
  <w:style w:type="character" w:customStyle="1" w:styleId="Char">
    <w:name w:val="批注框文本 Char"/>
    <w:basedOn w:val="a0"/>
    <w:link w:val="a3"/>
    <w:rsid w:val="00CE43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baby's breath</dc:creator>
  <cp:lastModifiedBy>Administrator</cp:lastModifiedBy>
  <cp:revision>3</cp:revision>
  <dcterms:created xsi:type="dcterms:W3CDTF">2021-11-19T07:18:00Z</dcterms:created>
  <dcterms:modified xsi:type="dcterms:W3CDTF">2021-11-22T01:17:00Z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6D583D78EA6B46BEA04D9BBED1E724CA</vt:lpwstr>
  </property>
</Properties>
</file>