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D6" w:rsidRPr="00D95063" w:rsidRDefault="00450389" w:rsidP="00D95063">
      <w:pPr>
        <w:spacing w:line="360" w:lineRule="auto"/>
        <w:jc w:val="center"/>
        <w:rPr>
          <w:rFonts w:ascii="黑体" w:eastAsia="黑体" w:hAnsi="黑体"/>
          <w:b/>
          <w:sz w:val="36"/>
          <w:szCs w:val="36"/>
        </w:rPr>
      </w:pPr>
      <w:r w:rsidRPr="00D95063">
        <w:rPr>
          <w:rFonts w:ascii="黑体" w:eastAsia="黑体" w:hAnsi="黑体" w:hint="eastAsia"/>
          <w:b/>
          <w:sz w:val="36"/>
          <w:szCs w:val="36"/>
        </w:rPr>
        <w:t>创新理念促进学习 创业前瞻促进就业</w:t>
      </w:r>
    </w:p>
    <w:p w:rsidR="00AA1D11" w:rsidRDefault="00AA1D11" w:rsidP="00AA1D11">
      <w:pPr>
        <w:spacing w:line="300" w:lineRule="auto"/>
        <w:ind w:firstLineChars="200" w:firstLine="560"/>
        <w:rPr>
          <w:rFonts w:ascii="宋体" w:eastAsia="宋体" w:hAnsi="宋体" w:hint="eastAsia"/>
          <w:sz w:val="28"/>
          <w:szCs w:val="28"/>
        </w:rPr>
      </w:pPr>
    </w:p>
    <w:p w:rsidR="00450389" w:rsidRPr="00D95063" w:rsidRDefault="00AA1D11" w:rsidP="00D95063">
      <w:pPr>
        <w:spacing w:line="300" w:lineRule="auto"/>
        <w:ind w:firstLineChars="200" w:firstLine="560"/>
        <w:rPr>
          <w:rFonts w:ascii="宋体" w:eastAsia="宋体" w:hAnsi="宋体"/>
          <w:sz w:val="28"/>
          <w:szCs w:val="28"/>
        </w:rPr>
      </w:pPr>
      <w:r>
        <w:rPr>
          <w:rFonts w:ascii="宋体" w:eastAsia="宋体" w:hAnsi="宋体" w:hint="eastAsia"/>
          <w:noProof/>
          <w:sz w:val="28"/>
          <w:szCs w:val="28"/>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93345</wp:posOffset>
            </wp:positionV>
            <wp:extent cx="2771775" cy="1743075"/>
            <wp:effectExtent l="19050" t="0" r="9525" b="0"/>
            <wp:wrapSquare wrapText="bothSides"/>
            <wp:docPr id="2" name="图片 1" descr="C:\Users\Administrator\Desktop\ee034103ee2c21c4cc2ac0a4fb4bf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ee034103ee2c21c4cc2ac0a4fb4bfa2.png"/>
                    <pic:cNvPicPr>
                      <a:picLocks noChangeAspect="1" noChangeArrowheads="1"/>
                    </pic:cNvPicPr>
                  </pic:nvPicPr>
                  <pic:blipFill>
                    <a:blip r:embed="rId6"/>
                    <a:srcRect/>
                    <a:stretch>
                      <a:fillRect/>
                    </a:stretch>
                  </pic:blipFill>
                  <pic:spPr bwMode="auto">
                    <a:xfrm>
                      <a:off x="0" y="0"/>
                      <a:ext cx="2771775" cy="1743075"/>
                    </a:xfrm>
                    <a:prstGeom prst="rect">
                      <a:avLst/>
                    </a:prstGeom>
                    <a:noFill/>
                    <a:ln w="9525">
                      <a:noFill/>
                      <a:miter lim="800000"/>
                      <a:headEnd/>
                      <a:tailEnd/>
                    </a:ln>
                  </pic:spPr>
                </pic:pic>
              </a:graphicData>
            </a:graphic>
          </wp:anchor>
        </w:drawing>
      </w:r>
      <w:r w:rsidR="00431518" w:rsidRPr="00D95063">
        <w:rPr>
          <w:rFonts w:ascii="宋体" w:eastAsia="宋体" w:hAnsi="宋体" w:hint="eastAsia"/>
          <w:sz w:val="28"/>
          <w:szCs w:val="28"/>
        </w:rPr>
        <w:t>为贯彻落实《中华人民共和国职业教育法》、《国家职业教育改革实施方案》（国发〔</w:t>
      </w:r>
      <w:r w:rsidR="00431518" w:rsidRPr="00D95063">
        <w:rPr>
          <w:rFonts w:ascii="宋体" w:eastAsia="宋体" w:hAnsi="宋体"/>
          <w:sz w:val="28"/>
          <w:szCs w:val="28"/>
        </w:rPr>
        <w:t>2019〕4号）和《职业教育提质培优行动计划（2020—2023年）》（教职成〔2020〕7号）文件精神</w:t>
      </w:r>
      <w:r w:rsidR="005809EB" w:rsidRPr="00D95063">
        <w:rPr>
          <w:rFonts w:ascii="宋体" w:eastAsia="宋体" w:hAnsi="宋体"/>
          <w:sz w:val="28"/>
          <w:szCs w:val="28"/>
        </w:rPr>
        <w:t>，</w:t>
      </w:r>
      <w:r w:rsidR="00431518" w:rsidRPr="00D95063">
        <w:rPr>
          <w:rFonts w:ascii="宋体" w:eastAsia="宋体" w:hAnsi="宋体" w:hint="eastAsia"/>
          <w:sz w:val="28"/>
          <w:szCs w:val="28"/>
        </w:rPr>
        <w:t>管理系</w:t>
      </w:r>
      <w:r w:rsidR="00431518" w:rsidRPr="00D95063">
        <w:rPr>
          <w:rFonts w:ascii="宋体" w:eastAsia="宋体" w:hAnsi="宋体"/>
          <w:sz w:val="28"/>
          <w:szCs w:val="28"/>
        </w:rPr>
        <w:t>以物联网技术应用专业建设需求为出发点</w:t>
      </w:r>
      <w:r w:rsidR="005809EB" w:rsidRPr="00D95063">
        <w:rPr>
          <w:rFonts w:ascii="宋体" w:eastAsia="宋体" w:hAnsi="宋体" w:hint="eastAsia"/>
          <w:sz w:val="28"/>
          <w:szCs w:val="28"/>
        </w:rPr>
        <w:t>,</w:t>
      </w:r>
      <w:r w:rsidR="00431518" w:rsidRPr="00D95063">
        <w:rPr>
          <w:rFonts w:ascii="宋体" w:eastAsia="宋体" w:hAnsi="宋体"/>
          <w:sz w:val="28"/>
          <w:szCs w:val="28"/>
        </w:rPr>
        <w:t>以职业教育教学任务为基础</w:t>
      </w:r>
      <w:r w:rsidR="005809EB" w:rsidRPr="00D95063">
        <w:rPr>
          <w:rFonts w:ascii="宋体" w:eastAsia="宋体" w:hAnsi="宋体"/>
          <w:sz w:val="28"/>
          <w:szCs w:val="28"/>
        </w:rPr>
        <w:t>，</w:t>
      </w:r>
      <w:r w:rsidR="00431518" w:rsidRPr="00D95063">
        <w:rPr>
          <w:rFonts w:ascii="宋体" w:eastAsia="宋体" w:hAnsi="宋体"/>
          <w:sz w:val="28"/>
          <w:szCs w:val="28"/>
        </w:rPr>
        <w:t>以培养高素质和高技能物联网技术应用专业的应用型技术技能人才为目标</w:t>
      </w:r>
      <w:r w:rsidR="005809EB" w:rsidRPr="00D95063">
        <w:rPr>
          <w:rFonts w:ascii="宋体" w:eastAsia="宋体" w:hAnsi="宋体"/>
          <w:sz w:val="28"/>
          <w:szCs w:val="28"/>
        </w:rPr>
        <w:t>，</w:t>
      </w:r>
      <w:r w:rsidR="00431518" w:rsidRPr="00D95063">
        <w:rPr>
          <w:rFonts w:ascii="宋体" w:eastAsia="宋体" w:hAnsi="宋体"/>
          <w:sz w:val="28"/>
          <w:szCs w:val="28"/>
        </w:rPr>
        <w:t>根据实际校企关系</w:t>
      </w:r>
      <w:r w:rsidR="005809EB" w:rsidRPr="00D95063">
        <w:rPr>
          <w:rFonts w:ascii="宋体" w:eastAsia="宋体" w:hAnsi="宋体"/>
          <w:sz w:val="28"/>
          <w:szCs w:val="28"/>
        </w:rPr>
        <w:t>，</w:t>
      </w:r>
      <w:r w:rsidR="00431518" w:rsidRPr="00D95063">
        <w:rPr>
          <w:rFonts w:ascii="宋体" w:eastAsia="宋体" w:hAnsi="宋体"/>
          <w:sz w:val="28"/>
          <w:szCs w:val="28"/>
        </w:rPr>
        <w:t>不断加深合作的深度与广度</w:t>
      </w:r>
      <w:r w:rsidR="005809EB" w:rsidRPr="00D95063">
        <w:rPr>
          <w:rFonts w:ascii="宋体" w:eastAsia="宋体" w:hAnsi="宋体"/>
          <w:sz w:val="28"/>
          <w:szCs w:val="28"/>
        </w:rPr>
        <w:t>，</w:t>
      </w:r>
      <w:r w:rsidR="00431518" w:rsidRPr="00D95063">
        <w:rPr>
          <w:rFonts w:ascii="宋体" w:eastAsia="宋体" w:hAnsi="宋体"/>
          <w:sz w:val="28"/>
          <w:szCs w:val="28"/>
        </w:rPr>
        <w:t>通过对企业、院校、学生三方的深入调查和访谈</w:t>
      </w:r>
      <w:r w:rsidR="005809EB" w:rsidRPr="00D95063">
        <w:rPr>
          <w:rFonts w:ascii="宋体" w:eastAsia="宋体" w:hAnsi="宋体"/>
          <w:sz w:val="28"/>
          <w:szCs w:val="28"/>
        </w:rPr>
        <w:t>，</w:t>
      </w:r>
      <w:r w:rsidR="00431518" w:rsidRPr="00D95063">
        <w:rPr>
          <w:rFonts w:ascii="宋体" w:eastAsia="宋体" w:hAnsi="宋体"/>
          <w:sz w:val="28"/>
          <w:szCs w:val="28"/>
        </w:rPr>
        <w:t>全方位探索现阶段物联网技术应用专业</w:t>
      </w:r>
      <w:r w:rsidR="00F27F70" w:rsidRPr="00D95063">
        <w:rPr>
          <w:rFonts w:ascii="宋体" w:eastAsia="宋体" w:hAnsi="宋体" w:hint="eastAsia"/>
          <w:sz w:val="28"/>
          <w:szCs w:val="28"/>
        </w:rPr>
        <w:t>创新创业人才培养</w:t>
      </w:r>
      <w:r w:rsidR="00431518" w:rsidRPr="00D95063">
        <w:rPr>
          <w:rFonts w:ascii="宋体" w:eastAsia="宋体" w:hAnsi="宋体"/>
          <w:sz w:val="28"/>
          <w:szCs w:val="28"/>
        </w:rPr>
        <w:t>模式</w:t>
      </w:r>
      <w:r w:rsidR="005809EB" w:rsidRPr="00D95063">
        <w:rPr>
          <w:rFonts w:ascii="宋体" w:eastAsia="宋体" w:hAnsi="宋体" w:hint="eastAsia"/>
          <w:sz w:val="28"/>
          <w:szCs w:val="28"/>
        </w:rPr>
        <w:t>。</w:t>
      </w:r>
      <w:r w:rsidR="00431518" w:rsidRPr="00D95063">
        <w:rPr>
          <w:rFonts w:ascii="宋体" w:eastAsia="宋体" w:hAnsi="宋体"/>
          <w:sz w:val="28"/>
          <w:szCs w:val="28"/>
        </w:rPr>
        <w:t>根据企业、社会需求确定人才培养定位及目标</w:t>
      </w:r>
      <w:r w:rsidR="005809EB" w:rsidRPr="00D95063">
        <w:rPr>
          <w:rFonts w:ascii="宋体" w:eastAsia="宋体" w:hAnsi="宋体"/>
          <w:sz w:val="28"/>
          <w:szCs w:val="28"/>
        </w:rPr>
        <w:t>，</w:t>
      </w:r>
      <w:r w:rsidR="00431518" w:rsidRPr="00D95063">
        <w:rPr>
          <w:rFonts w:ascii="宋体" w:eastAsia="宋体" w:hAnsi="宋体"/>
          <w:sz w:val="28"/>
          <w:szCs w:val="28"/>
        </w:rPr>
        <w:t>提升人才培养</w:t>
      </w:r>
      <w:r w:rsidR="00431518" w:rsidRPr="00D95063">
        <w:rPr>
          <w:rFonts w:ascii="宋体" w:eastAsia="宋体" w:hAnsi="宋体" w:hint="eastAsia"/>
          <w:sz w:val="28"/>
          <w:szCs w:val="28"/>
        </w:rPr>
        <w:t>的标准</w:t>
      </w:r>
      <w:r w:rsidR="005809EB" w:rsidRPr="00D95063">
        <w:rPr>
          <w:rFonts w:ascii="宋体" w:eastAsia="宋体" w:hAnsi="宋体" w:hint="eastAsia"/>
          <w:sz w:val="28"/>
          <w:szCs w:val="28"/>
        </w:rPr>
        <w:t>，</w:t>
      </w:r>
      <w:r w:rsidR="00431518" w:rsidRPr="00D95063">
        <w:rPr>
          <w:rFonts w:ascii="宋体" w:eastAsia="宋体" w:hAnsi="宋体" w:hint="eastAsia"/>
          <w:sz w:val="28"/>
          <w:szCs w:val="28"/>
        </w:rPr>
        <w:t>完善人才培养体系</w:t>
      </w:r>
      <w:r w:rsidR="005809EB" w:rsidRPr="00D95063">
        <w:rPr>
          <w:rFonts w:ascii="宋体" w:eastAsia="宋体" w:hAnsi="宋体" w:hint="eastAsia"/>
          <w:sz w:val="28"/>
          <w:szCs w:val="28"/>
        </w:rPr>
        <w:t>，</w:t>
      </w:r>
      <w:r w:rsidR="00431518" w:rsidRPr="00D95063">
        <w:rPr>
          <w:rFonts w:ascii="宋体" w:eastAsia="宋体" w:hAnsi="宋体" w:hint="eastAsia"/>
          <w:sz w:val="28"/>
          <w:szCs w:val="28"/>
        </w:rPr>
        <w:t>根据实际需求打造特色化、品牌化专业。</w:t>
      </w:r>
    </w:p>
    <w:p w:rsidR="00431518" w:rsidRPr="00D95063" w:rsidRDefault="00431518" w:rsidP="00D95063">
      <w:pPr>
        <w:spacing w:line="300" w:lineRule="auto"/>
        <w:ind w:firstLineChars="200" w:firstLine="560"/>
        <w:rPr>
          <w:rFonts w:ascii="宋体" w:eastAsia="宋体" w:hAnsi="宋体"/>
          <w:sz w:val="28"/>
          <w:szCs w:val="28"/>
        </w:rPr>
      </w:pPr>
      <w:r w:rsidRPr="00D95063">
        <w:rPr>
          <w:rFonts w:ascii="宋体" w:eastAsia="宋体" w:hAnsi="宋体" w:hint="eastAsia"/>
          <w:sz w:val="28"/>
          <w:szCs w:val="28"/>
        </w:rPr>
        <w:t>本次创新创业能力指导培训</w:t>
      </w:r>
      <w:r w:rsidR="005809EB" w:rsidRPr="00D95063">
        <w:rPr>
          <w:rFonts w:ascii="宋体" w:eastAsia="宋体" w:hAnsi="宋体" w:hint="eastAsia"/>
          <w:sz w:val="28"/>
          <w:szCs w:val="28"/>
        </w:rPr>
        <w:t>，</w:t>
      </w:r>
      <w:r w:rsidR="00D95063">
        <w:rPr>
          <w:rFonts w:ascii="宋体" w:eastAsia="宋体" w:hAnsi="宋体" w:hint="eastAsia"/>
          <w:sz w:val="28"/>
          <w:szCs w:val="28"/>
        </w:rPr>
        <w:t>邀请了校内制造系副主任</w:t>
      </w:r>
      <w:r w:rsidRPr="00D95063">
        <w:rPr>
          <w:rFonts w:ascii="宋体" w:eastAsia="宋体" w:hAnsi="宋体" w:hint="eastAsia"/>
          <w:sz w:val="28"/>
          <w:szCs w:val="28"/>
        </w:rPr>
        <w:t>刘素华老师</w:t>
      </w:r>
      <w:r w:rsidR="005809EB" w:rsidRPr="00D95063">
        <w:rPr>
          <w:rFonts w:ascii="宋体" w:eastAsia="宋体" w:hAnsi="宋体" w:hint="eastAsia"/>
          <w:sz w:val="28"/>
          <w:szCs w:val="28"/>
        </w:rPr>
        <w:t>，</w:t>
      </w:r>
      <w:r w:rsidRPr="00D95063">
        <w:rPr>
          <w:rFonts w:ascii="宋体" w:eastAsia="宋体" w:hAnsi="宋体" w:hint="eastAsia"/>
          <w:sz w:val="28"/>
          <w:szCs w:val="28"/>
        </w:rPr>
        <w:t>企业两位专</w:t>
      </w:r>
      <w:r w:rsidR="00901E01" w:rsidRPr="00D95063">
        <w:rPr>
          <w:rFonts w:ascii="宋体" w:eastAsia="宋体" w:hAnsi="宋体" w:hint="eastAsia"/>
          <w:sz w:val="28"/>
          <w:szCs w:val="28"/>
        </w:rPr>
        <w:t>家</w:t>
      </w:r>
      <w:r w:rsidR="005809EB" w:rsidRPr="00D95063">
        <w:rPr>
          <w:rFonts w:ascii="宋体" w:eastAsia="宋体" w:hAnsi="宋体" w:hint="eastAsia"/>
          <w:sz w:val="28"/>
          <w:szCs w:val="28"/>
        </w:rPr>
        <w:t>，</w:t>
      </w:r>
      <w:r w:rsidRPr="00D95063">
        <w:rPr>
          <w:rFonts w:ascii="宋体" w:eastAsia="宋体" w:hAnsi="宋体" w:hint="eastAsia"/>
          <w:sz w:val="28"/>
          <w:szCs w:val="28"/>
        </w:rPr>
        <w:t>针对创新创业大赛的申报要求、申报内容的内涵提升</w:t>
      </w:r>
      <w:r w:rsidR="005809EB" w:rsidRPr="00D95063">
        <w:rPr>
          <w:rFonts w:ascii="宋体" w:eastAsia="宋体" w:hAnsi="宋体" w:hint="eastAsia"/>
          <w:sz w:val="28"/>
          <w:szCs w:val="28"/>
        </w:rPr>
        <w:t>，</w:t>
      </w:r>
      <w:r w:rsidRPr="00D95063">
        <w:rPr>
          <w:rFonts w:ascii="宋体" w:eastAsia="宋体" w:hAnsi="宋体" w:hint="eastAsia"/>
          <w:sz w:val="28"/>
          <w:szCs w:val="28"/>
        </w:rPr>
        <w:t>进行了指导。企业专家针对专业建设中如何提升学生的创新创业内容</w:t>
      </w:r>
      <w:r w:rsidR="005809EB" w:rsidRPr="00D95063">
        <w:rPr>
          <w:rFonts w:ascii="宋体" w:eastAsia="宋体" w:hAnsi="宋体" w:hint="eastAsia"/>
          <w:sz w:val="28"/>
          <w:szCs w:val="28"/>
        </w:rPr>
        <w:t>，</w:t>
      </w:r>
      <w:r w:rsidRPr="00D95063">
        <w:rPr>
          <w:rFonts w:ascii="宋体" w:eastAsia="宋体" w:hAnsi="宋体" w:hint="eastAsia"/>
          <w:sz w:val="28"/>
          <w:szCs w:val="28"/>
        </w:rPr>
        <w:t>完善人才培养体系</w:t>
      </w:r>
      <w:r w:rsidR="005809EB" w:rsidRPr="00D95063">
        <w:rPr>
          <w:rFonts w:ascii="宋体" w:eastAsia="宋体" w:hAnsi="宋体" w:hint="eastAsia"/>
          <w:sz w:val="28"/>
          <w:szCs w:val="28"/>
        </w:rPr>
        <w:t>，</w:t>
      </w:r>
      <w:r w:rsidRPr="00D95063">
        <w:rPr>
          <w:rFonts w:ascii="宋体" w:eastAsia="宋体" w:hAnsi="宋体" w:hint="eastAsia"/>
          <w:sz w:val="28"/>
          <w:szCs w:val="28"/>
        </w:rPr>
        <w:t>打造专业特色的问题给与了指导。</w:t>
      </w:r>
    </w:p>
    <w:p w:rsidR="00431518" w:rsidRPr="00D95063" w:rsidRDefault="00431518" w:rsidP="00D95063">
      <w:pPr>
        <w:spacing w:line="300" w:lineRule="auto"/>
        <w:ind w:firstLineChars="200" w:firstLine="560"/>
        <w:rPr>
          <w:rFonts w:ascii="宋体" w:eastAsia="宋体" w:hAnsi="宋体"/>
          <w:sz w:val="28"/>
          <w:szCs w:val="28"/>
        </w:rPr>
      </w:pPr>
      <w:r w:rsidRPr="00D95063">
        <w:rPr>
          <w:rFonts w:ascii="宋体" w:eastAsia="宋体" w:hAnsi="宋体" w:hint="eastAsia"/>
          <w:sz w:val="28"/>
          <w:szCs w:val="28"/>
        </w:rPr>
        <w:t>管理系2</w:t>
      </w:r>
      <w:r w:rsidRPr="00D95063">
        <w:rPr>
          <w:rFonts w:ascii="宋体" w:eastAsia="宋体" w:hAnsi="宋体"/>
          <w:sz w:val="28"/>
          <w:szCs w:val="28"/>
        </w:rPr>
        <w:t>0JS</w:t>
      </w:r>
      <w:r w:rsidRPr="00D95063">
        <w:rPr>
          <w:rFonts w:ascii="宋体" w:eastAsia="宋体" w:hAnsi="宋体" w:hint="eastAsia"/>
          <w:sz w:val="28"/>
          <w:szCs w:val="28"/>
        </w:rPr>
        <w:t>班级的优秀学生代表、物联网技术应用专业骨干教师施玮炯参加了本次交流学习。</w:t>
      </w:r>
    </w:p>
    <w:p w:rsidR="00450389" w:rsidRPr="00D95063" w:rsidRDefault="00431518" w:rsidP="00D95063">
      <w:pPr>
        <w:spacing w:line="300" w:lineRule="auto"/>
        <w:ind w:firstLineChars="200" w:firstLine="560"/>
        <w:rPr>
          <w:rFonts w:ascii="宋体" w:eastAsia="宋体" w:hAnsi="宋体"/>
          <w:sz w:val="28"/>
          <w:szCs w:val="28"/>
        </w:rPr>
      </w:pPr>
      <w:r w:rsidRPr="00D95063">
        <w:rPr>
          <w:rFonts w:ascii="宋体" w:eastAsia="宋体" w:hAnsi="宋体" w:hint="eastAsia"/>
          <w:sz w:val="28"/>
          <w:szCs w:val="28"/>
        </w:rPr>
        <w:t>利用</w:t>
      </w:r>
      <w:r w:rsidR="00FE633B" w:rsidRPr="00D95063">
        <w:rPr>
          <w:rFonts w:ascii="宋体" w:eastAsia="宋体" w:hAnsi="宋体" w:hint="eastAsia"/>
          <w:sz w:val="28"/>
          <w:szCs w:val="28"/>
        </w:rPr>
        <w:t>本次</w:t>
      </w:r>
      <w:r w:rsidRPr="00D95063">
        <w:rPr>
          <w:rFonts w:ascii="宋体" w:eastAsia="宋体" w:hAnsi="宋体" w:hint="eastAsia"/>
          <w:sz w:val="28"/>
          <w:szCs w:val="28"/>
        </w:rPr>
        <w:t>校企联合育人</w:t>
      </w:r>
      <w:r w:rsidR="005809EB" w:rsidRPr="00D95063">
        <w:rPr>
          <w:rFonts w:ascii="宋体" w:eastAsia="宋体" w:hAnsi="宋体" w:hint="eastAsia"/>
          <w:sz w:val="28"/>
          <w:szCs w:val="28"/>
        </w:rPr>
        <w:t>，</w:t>
      </w:r>
      <w:r w:rsidRPr="00D95063">
        <w:rPr>
          <w:rFonts w:ascii="宋体" w:eastAsia="宋体" w:hAnsi="宋体" w:hint="eastAsia"/>
          <w:sz w:val="28"/>
          <w:szCs w:val="28"/>
        </w:rPr>
        <w:t>不断加强对人才</w:t>
      </w:r>
      <w:r w:rsidR="007B7C2F" w:rsidRPr="00D95063">
        <w:rPr>
          <w:rFonts w:ascii="宋体" w:eastAsia="宋体" w:hAnsi="宋体" w:hint="eastAsia"/>
          <w:sz w:val="28"/>
          <w:szCs w:val="28"/>
        </w:rPr>
        <w:t>创新创业能力</w:t>
      </w:r>
      <w:r w:rsidRPr="00D95063">
        <w:rPr>
          <w:rFonts w:ascii="宋体" w:eastAsia="宋体" w:hAnsi="宋体" w:hint="eastAsia"/>
          <w:sz w:val="28"/>
          <w:szCs w:val="28"/>
        </w:rPr>
        <w:t>的培养</w:t>
      </w:r>
      <w:r w:rsidR="005809EB" w:rsidRPr="00D95063">
        <w:rPr>
          <w:rFonts w:ascii="宋体" w:eastAsia="宋体" w:hAnsi="宋体" w:hint="eastAsia"/>
          <w:sz w:val="28"/>
          <w:szCs w:val="28"/>
        </w:rPr>
        <w:t>，</w:t>
      </w:r>
      <w:r w:rsidRPr="00D95063">
        <w:rPr>
          <w:rFonts w:ascii="宋体" w:eastAsia="宋体" w:hAnsi="宋体" w:hint="eastAsia"/>
          <w:sz w:val="28"/>
          <w:szCs w:val="28"/>
        </w:rPr>
        <w:lastRenderedPageBreak/>
        <w:t>保证学生专业技能满足企业工作岗位的技术要求；通过强化合作的深度、广度</w:t>
      </w:r>
      <w:r w:rsidR="005809EB" w:rsidRPr="00D95063">
        <w:rPr>
          <w:rFonts w:ascii="宋体" w:eastAsia="宋体" w:hAnsi="宋体" w:hint="eastAsia"/>
          <w:sz w:val="28"/>
          <w:szCs w:val="28"/>
        </w:rPr>
        <w:t>，</w:t>
      </w:r>
      <w:r w:rsidRPr="00D95063">
        <w:rPr>
          <w:rFonts w:ascii="宋体" w:eastAsia="宋体" w:hAnsi="宋体" w:hint="eastAsia"/>
          <w:sz w:val="28"/>
          <w:szCs w:val="28"/>
        </w:rPr>
        <w:t>保证校企人才培养实现“无缝对接”</w:t>
      </w:r>
      <w:r w:rsidR="005809EB" w:rsidRPr="00D95063">
        <w:rPr>
          <w:rFonts w:ascii="宋体" w:eastAsia="宋体" w:hAnsi="宋体" w:hint="eastAsia"/>
          <w:sz w:val="28"/>
          <w:szCs w:val="28"/>
        </w:rPr>
        <w:t>，</w:t>
      </w:r>
      <w:r w:rsidRPr="00D95063">
        <w:rPr>
          <w:rFonts w:ascii="宋体" w:eastAsia="宋体" w:hAnsi="宋体" w:hint="eastAsia"/>
          <w:sz w:val="28"/>
          <w:szCs w:val="28"/>
        </w:rPr>
        <w:t>通过人才</w:t>
      </w:r>
      <w:r w:rsidR="007B7C2F" w:rsidRPr="00D95063">
        <w:rPr>
          <w:rFonts w:ascii="宋体" w:eastAsia="宋体" w:hAnsi="宋体" w:hint="eastAsia"/>
          <w:sz w:val="28"/>
          <w:szCs w:val="28"/>
        </w:rPr>
        <w:t>对</w:t>
      </w:r>
      <w:r w:rsidRPr="00D95063">
        <w:rPr>
          <w:rFonts w:ascii="宋体" w:eastAsia="宋体" w:hAnsi="宋体" w:hint="eastAsia"/>
          <w:sz w:val="28"/>
          <w:szCs w:val="28"/>
        </w:rPr>
        <w:t>企业</w:t>
      </w:r>
      <w:r w:rsidR="007B7C2F" w:rsidRPr="00D95063">
        <w:rPr>
          <w:rFonts w:ascii="宋体" w:eastAsia="宋体" w:hAnsi="宋体" w:hint="eastAsia"/>
          <w:sz w:val="28"/>
          <w:szCs w:val="28"/>
        </w:rPr>
        <w:t>项目</w:t>
      </w:r>
      <w:r w:rsidRPr="00D95063">
        <w:rPr>
          <w:rFonts w:ascii="宋体" w:eastAsia="宋体" w:hAnsi="宋体" w:hint="eastAsia"/>
          <w:sz w:val="28"/>
          <w:szCs w:val="28"/>
        </w:rPr>
        <w:t>的</w:t>
      </w:r>
      <w:r w:rsidR="007B7C2F" w:rsidRPr="00D95063">
        <w:rPr>
          <w:rFonts w:ascii="宋体" w:eastAsia="宋体" w:hAnsi="宋体" w:hint="eastAsia"/>
          <w:sz w:val="28"/>
          <w:szCs w:val="28"/>
        </w:rPr>
        <w:t>理解</w:t>
      </w:r>
      <w:r w:rsidRPr="00D95063">
        <w:rPr>
          <w:rFonts w:ascii="宋体" w:eastAsia="宋体" w:hAnsi="宋体" w:hint="eastAsia"/>
          <w:sz w:val="28"/>
          <w:szCs w:val="28"/>
        </w:rPr>
        <w:t>、与企业的适应度等检验联合教学机制的效果。</w:t>
      </w:r>
    </w:p>
    <w:p w:rsidR="00AA1D11" w:rsidRDefault="00AA1D11" w:rsidP="00D95063">
      <w:pPr>
        <w:spacing w:line="300" w:lineRule="auto"/>
        <w:ind w:right="560" w:firstLineChars="1400" w:firstLine="3920"/>
        <w:rPr>
          <w:rFonts w:ascii="宋体" w:eastAsia="宋体" w:hAnsi="宋体" w:hint="eastAsia"/>
          <w:sz w:val="28"/>
          <w:szCs w:val="28"/>
        </w:rPr>
      </w:pPr>
    </w:p>
    <w:p w:rsidR="00AA1D11" w:rsidRDefault="00AA1D11" w:rsidP="00D95063">
      <w:pPr>
        <w:spacing w:line="300" w:lineRule="auto"/>
        <w:ind w:right="560" w:firstLineChars="1400" w:firstLine="3920"/>
        <w:rPr>
          <w:rFonts w:ascii="宋体" w:eastAsia="宋体" w:hAnsi="宋体" w:hint="eastAsia"/>
          <w:sz w:val="28"/>
          <w:szCs w:val="28"/>
        </w:rPr>
      </w:pPr>
    </w:p>
    <w:p w:rsidR="00450389" w:rsidRPr="00D95063" w:rsidRDefault="00D95063" w:rsidP="00D95063">
      <w:pPr>
        <w:spacing w:line="300" w:lineRule="auto"/>
        <w:ind w:right="560" w:firstLineChars="1400" w:firstLine="3920"/>
        <w:rPr>
          <w:rFonts w:ascii="宋体" w:eastAsia="宋体" w:hAnsi="宋体"/>
          <w:sz w:val="28"/>
          <w:szCs w:val="28"/>
        </w:rPr>
      </w:pPr>
      <w:r>
        <w:rPr>
          <w:rFonts w:ascii="宋体" w:eastAsia="宋体" w:hAnsi="宋体" w:hint="eastAsia"/>
          <w:sz w:val="28"/>
          <w:szCs w:val="28"/>
        </w:rPr>
        <w:t>管理系</w:t>
      </w:r>
      <w:r w:rsidR="003A5A33" w:rsidRPr="00D95063">
        <w:rPr>
          <w:rFonts w:ascii="宋体" w:eastAsia="宋体" w:hAnsi="宋体" w:hint="eastAsia"/>
          <w:sz w:val="28"/>
          <w:szCs w:val="28"/>
        </w:rPr>
        <w:t>王咏梅</w:t>
      </w:r>
      <w:r>
        <w:rPr>
          <w:rFonts w:ascii="宋体" w:eastAsia="宋体" w:hAnsi="宋体" w:hint="eastAsia"/>
          <w:sz w:val="28"/>
          <w:szCs w:val="28"/>
        </w:rPr>
        <w:t xml:space="preserve">（文）  </w:t>
      </w:r>
      <w:r w:rsidR="00B231F1" w:rsidRPr="00D95063">
        <w:rPr>
          <w:rFonts w:ascii="宋体" w:eastAsia="宋体" w:hAnsi="宋体" w:hint="eastAsia"/>
          <w:sz w:val="28"/>
          <w:szCs w:val="28"/>
        </w:rPr>
        <w:t>2</w:t>
      </w:r>
      <w:r>
        <w:rPr>
          <w:rFonts w:ascii="宋体" w:eastAsia="宋体" w:hAnsi="宋体"/>
          <w:sz w:val="28"/>
          <w:szCs w:val="28"/>
        </w:rPr>
        <w:t>022.6.25</w:t>
      </w:r>
    </w:p>
    <w:sectPr w:rsidR="00450389" w:rsidRPr="00D95063" w:rsidSect="00455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9FA" w:rsidRDefault="009B49FA" w:rsidP="00D95063">
      <w:r>
        <w:separator/>
      </w:r>
    </w:p>
  </w:endnote>
  <w:endnote w:type="continuationSeparator" w:id="1">
    <w:p w:rsidR="009B49FA" w:rsidRDefault="009B49FA" w:rsidP="00D9506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9FA" w:rsidRDefault="009B49FA" w:rsidP="00D95063">
      <w:r>
        <w:separator/>
      </w:r>
    </w:p>
  </w:footnote>
  <w:footnote w:type="continuationSeparator" w:id="1">
    <w:p w:rsidR="009B49FA" w:rsidRDefault="009B49FA" w:rsidP="00D95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99D"/>
    <w:rsid w:val="00050CA4"/>
    <w:rsid w:val="001A5899"/>
    <w:rsid w:val="003A5A33"/>
    <w:rsid w:val="00431518"/>
    <w:rsid w:val="00450389"/>
    <w:rsid w:val="00455FE9"/>
    <w:rsid w:val="005809EB"/>
    <w:rsid w:val="007B7C2F"/>
    <w:rsid w:val="008D299D"/>
    <w:rsid w:val="00901E01"/>
    <w:rsid w:val="009B49FA"/>
    <w:rsid w:val="00AA1D11"/>
    <w:rsid w:val="00B231F1"/>
    <w:rsid w:val="00B6012E"/>
    <w:rsid w:val="00BE53D6"/>
    <w:rsid w:val="00D95063"/>
    <w:rsid w:val="00F27F70"/>
    <w:rsid w:val="00FE6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063"/>
    <w:rPr>
      <w:sz w:val="18"/>
      <w:szCs w:val="18"/>
    </w:rPr>
  </w:style>
  <w:style w:type="paragraph" w:styleId="a4">
    <w:name w:val="footer"/>
    <w:basedOn w:val="a"/>
    <w:link w:val="Char0"/>
    <w:uiPriority w:val="99"/>
    <w:semiHidden/>
    <w:unhideWhenUsed/>
    <w:rsid w:val="00D950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063"/>
    <w:rPr>
      <w:sz w:val="18"/>
      <w:szCs w:val="18"/>
    </w:rPr>
  </w:style>
  <w:style w:type="paragraph" w:styleId="a5">
    <w:name w:val="Balloon Text"/>
    <w:basedOn w:val="a"/>
    <w:link w:val="Char1"/>
    <w:uiPriority w:val="99"/>
    <w:semiHidden/>
    <w:unhideWhenUsed/>
    <w:rsid w:val="00D95063"/>
    <w:rPr>
      <w:sz w:val="18"/>
      <w:szCs w:val="18"/>
    </w:rPr>
  </w:style>
  <w:style w:type="character" w:customStyle="1" w:styleId="Char1">
    <w:name w:val="批注框文本 Char"/>
    <w:basedOn w:val="a0"/>
    <w:link w:val="a5"/>
    <w:uiPriority w:val="99"/>
    <w:semiHidden/>
    <w:rsid w:val="00D9506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2146294571@qq.com</dc:creator>
  <cp:keywords/>
  <dc:description/>
  <cp:lastModifiedBy>jujumao-</cp:lastModifiedBy>
  <cp:revision>13</cp:revision>
  <dcterms:created xsi:type="dcterms:W3CDTF">2022-06-22T08:37:00Z</dcterms:created>
  <dcterms:modified xsi:type="dcterms:W3CDTF">2022-06-25T13:11:00Z</dcterms:modified>
</cp:coreProperties>
</file>